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ED050F" w:rsidRDefault="00ED050F" w:rsidP="00ED050F">
      <w:pPr>
        <w:ind w:firstLineChars="100" w:firstLine="520"/>
        <w:jc w:val="center"/>
        <w:rPr>
          <w:rFonts w:asciiTheme="minorEastAsia" w:eastAsiaTheme="minorEastAsia" w:hAnsiTheme="minorEastAsia" w:cs="宋体"/>
          <w:b/>
          <w:bCs/>
          <w:color w:val="C70E5C"/>
          <w:sz w:val="32"/>
          <w:szCs w:val="32"/>
        </w:rPr>
      </w:pPr>
      <w:bookmarkStart w:id="0" w:name="_Hlk114562028"/>
      <w:r w:rsidRPr="00ED050F">
        <w:rPr>
          <w:rFonts w:ascii="宋体" w:eastAsia="宋体" w:hAnsi="宋体" w:hint="eastAsia"/>
          <w:sz w:val="52"/>
          <w:szCs w:val="52"/>
        </w:rPr>
        <w:t>政府管理学院配置办公家具</w:t>
      </w:r>
    </w:p>
    <w:p w:rsidR="00CB29ED" w:rsidRPr="00ED050F" w:rsidRDefault="00CB29ED" w:rsidP="00CB29ED">
      <w:pPr>
        <w:spacing w:line="360" w:lineRule="auto"/>
        <w:jc w:val="center"/>
        <w:rPr>
          <w:rFonts w:ascii="宋体" w:eastAsia="宋体" w:hAnsi="宋体"/>
          <w:sz w:val="52"/>
          <w:szCs w:val="52"/>
        </w:rPr>
      </w:pPr>
    </w:p>
    <w:p w:rsidR="00651A23" w:rsidRPr="006F2ED4" w:rsidRDefault="00651A23" w:rsidP="00CB29ED">
      <w:pPr>
        <w:spacing w:line="360" w:lineRule="auto"/>
        <w:rPr>
          <w:rFonts w:ascii="宋体" w:eastAsia="宋体" w:hAnsi="宋体"/>
          <w:sz w:val="52"/>
          <w:szCs w:val="52"/>
        </w:rPr>
      </w:pPr>
    </w:p>
    <w:p w:rsidR="002F6776" w:rsidRPr="0017617B" w:rsidRDefault="002F6776">
      <w:pPr>
        <w:tabs>
          <w:tab w:val="center" w:pos="4153"/>
          <w:tab w:val="left" w:pos="6660"/>
        </w:tabs>
        <w:spacing w:after="160"/>
        <w:jc w:val="center"/>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9A706D">
        <w:rPr>
          <w:rFonts w:eastAsia="宋体" w:hAnsi="宋体"/>
          <w:sz w:val="30"/>
          <w:szCs w:val="30"/>
        </w:rPr>
        <w:t>1</w:t>
      </w:r>
      <w:r w:rsidR="0020739B">
        <w:rPr>
          <w:rFonts w:eastAsia="宋体" w:hAnsi="宋体" w:hint="eastAsia"/>
          <w:sz w:val="30"/>
          <w:szCs w:val="30"/>
        </w:rPr>
        <w:t>6</w:t>
      </w:r>
      <w:r>
        <w:rPr>
          <w:rFonts w:eastAsia="宋体" w:hAnsi="宋体"/>
          <w:sz w:val="30"/>
          <w:szCs w:val="30"/>
        </w:rPr>
        <w:t>）</w:t>
      </w:r>
    </w:p>
    <w:p w:rsidR="002F6776" w:rsidRDefault="002F6776">
      <w:pPr>
        <w:spacing w:after="160"/>
        <w:jc w:val="center"/>
        <w:rPr>
          <w:rFonts w:eastAsia="宋体" w:hAnsi="宋体"/>
          <w:sz w:val="90"/>
          <w:szCs w:val="90"/>
        </w:rPr>
      </w:pP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683463" w:rsidRPr="0081246E" w:rsidRDefault="001D2887" w:rsidP="0081246E">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20739B" w:rsidRPr="0020739B" w:rsidRDefault="0020739B" w:rsidP="0020739B">
      <w:pPr>
        <w:spacing w:line="360" w:lineRule="auto"/>
        <w:rPr>
          <w:rFonts w:asciiTheme="minorEastAsia" w:hAnsiTheme="minorEastAsia"/>
        </w:rPr>
      </w:pPr>
      <w:r w:rsidRPr="0020739B">
        <w:rPr>
          <w:rFonts w:asciiTheme="minorEastAsia" w:hAnsiTheme="minorEastAsia" w:hint="eastAsia"/>
        </w:rPr>
        <w:t>根据《深圳大学采购管理办法》和《后勤保障部自行采购实施细则》有关规定，深圳大学后勤保障部物资采购与管理中心就政府</w:t>
      </w:r>
      <w:r w:rsidRPr="0020739B">
        <w:rPr>
          <w:rFonts w:asciiTheme="minorEastAsia" w:hAnsiTheme="minorEastAsia"/>
        </w:rPr>
        <w:t>管理学院配置办公家具</w:t>
      </w:r>
      <w:r w:rsidRPr="0020739B">
        <w:rPr>
          <w:rFonts w:asciiTheme="minorEastAsia" w:hAnsiTheme="minorEastAsia" w:hint="eastAsia"/>
        </w:rPr>
        <w:t>进行询价采购，欢迎符合资格要求的供应商参与本项目报价。项目具体情况如下：</w:t>
      </w:r>
    </w:p>
    <w:p w:rsidR="0020739B" w:rsidRPr="00FE750F" w:rsidRDefault="0020739B" w:rsidP="0020739B">
      <w:pPr>
        <w:spacing w:line="360" w:lineRule="auto"/>
        <w:rPr>
          <w:rFonts w:asciiTheme="minorEastAsia" w:hAnsiTheme="minorEastAsia"/>
        </w:rPr>
      </w:pPr>
      <w:r w:rsidRPr="00FE750F">
        <w:rPr>
          <w:rFonts w:asciiTheme="minorEastAsia" w:hAnsiTheme="minorEastAsia" w:hint="eastAsia"/>
        </w:rPr>
        <w:t>一、项目名称：政府</w:t>
      </w:r>
      <w:r w:rsidRPr="00FE750F">
        <w:rPr>
          <w:rFonts w:asciiTheme="minorEastAsia" w:hAnsiTheme="minorEastAsia"/>
        </w:rPr>
        <w:t>管理学院配置办公家具</w:t>
      </w:r>
    </w:p>
    <w:p w:rsidR="0020739B" w:rsidRPr="00FE750F" w:rsidRDefault="0020739B" w:rsidP="0020739B">
      <w:pPr>
        <w:spacing w:line="360" w:lineRule="auto"/>
        <w:rPr>
          <w:rFonts w:asciiTheme="minorEastAsia" w:hAnsiTheme="minorEastAsia"/>
        </w:rPr>
      </w:pPr>
      <w:r w:rsidRPr="00FE750F">
        <w:rPr>
          <w:rFonts w:asciiTheme="minorEastAsia" w:hAnsiTheme="minorEastAsia" w:hint="eastAsia"/>
        </w:rPr>
        <w:t>二、项目编号：（</w:t>
      </w:r>
      <w:r w:rsidRPr="00FE750F">
        <w:rPr>
          <w:rFonts w:asciiTheme="minorEastAsia" w:hAnsiTheme="minorEastAsia" w:hint="eastAsia"/>
        </w:rPr>
        <w:t>HQCG2022</w:t>
      </w:r>
      <w:r w:rsidRPr="00FE750F">
        <w:rPr>
          <w:rFonts w:asciiTheme="minorEastAsia" w:hAnsiTheme="minorEastAsia"/>
        </w:rPr>
        <w:t>1101</w:t>
      </w:r>
      <w:r w:rsidRPr="00FE750F">
        <w:rPr>
          <w:rFonts w:asciiTheme="minorEastAsia" w:hAnsiTheme="minorEastAsia" w:hint="eastAsia"/>
        </w:rPr>
        <w:t>6</w:t>
      </w:r>
      <w:r w:rsidRPr="00FE750F">
        <w:rPr>
          <w:rFonts w:asciiTheme="minorEastAsia" w:hAnsiTheme="minorEastAsia" w:hint="eastAsia"/>
        </w:rPr>
        <w:t>）</w:t>
      </w:r>
    </w:p>
    <w:p w:rsidR="0020739B" w:rsidRPr="00FE750F" w:rsidRDefault="0020739B" w:rsidP="0020739B">
      <w:pPr>
        <w:spacing w:line="360" w:lineRule="auto"/>
        <w:rPr>
          <w:rFonts w:asciiTheme="minorEastAsia" w:hAnsiTheme="minorEastAsia"/>
        </w:rPr>
      </w:pPr>
      <w:r w:rsidRPr="00FE750F">
        <w:rPr>
          <w:rFonts w:asciiTheme="minorEastAsia" w:hAnsiTheme="minorEastAsia" w:hint="eastAsia"/>
        </w:rPr>
        <w:t>三、项目概况：</w:t>
      </w:r>
    </w:p>
    <w:p w:rsidR="0020739B" w:rsidRPr="00FE750F" w:rsidRDefault="0020739B" w:rsidP="0020739B">
      <w:pPr>
        <w:spacing w:line="360" w:lineRule="auto"/>
        <w:rPr>
          <w:rFonts w:asciiTheme="minorEastAsia" w:hAnsiTheme="minorEastAsia"/>
        </w:rPr>
      </w:pPr>
      <w:r w:rsidRPr="00FE750F">
        <w:rPr>
          <w:rFonts w:asciiTheme="minorEastAsia" w:hAnsiTheme="minorEastAsia" w:hint="eastAsia"/>
        </w:rPr>
        <w:t>详见询价采购附件</w:t>
      </w:r>
    </w:p>
    <w:p w:rsidR="0020739B" w:rsidRPr="00FE750F" w:rsidRDefault="0020739B" w:rsidP="0020739B">
      <w:pPr>
        <w:spacing w:line="360" w:lineRule="auto"/>
        <w:rPr>
          <w:rFonts w:asciiTheme="minorEastAsia" w:hAnsiTheme="minorEastAsia"/>
        </w:rPr>
      </w:pPr>
      <w:r w:rsidRPr="00FE750F">
        <w:rPr>
          <w:rFonts w:asciiTheme="minorEastAsia" w:hAnsiTheme="minorEastAsia" w:hint="eastAsia"/>
        </w:rPr>
        <w:t>四、供应商资格要求：</w:t>
      </w:r>
    </w:p>
    <w:p w:rsidR="0020739B" w:rsidRDefault="0020739B" w:rsidP="0020739B">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rPr>
        <w:t>.</w:t>
      </w:r>
      <w:r>
        <w:rPr>
          <w:rFonts w:asciiTheme="minorEastAsia" w:hAnsiTheme="minorEastAsia"/>
        </w:rPr>
        <w:t>具有独立法人资格或具有独立承担民事责任的能力的其它组织（提供营业执照或事业单位法人证等法人证明扫描件，原件备查）。</w:t>
      </w:r>
    </w:p>
    <w:p w:rsidR="0020739B" w:rsidRDefault="0020739B" w:rsidP="0020739B">
      <w:pPr>
        <w:spacing w:line="360" w:lineRule="auto"/>
        <w:ind w:firstLineChars="200" w:firstLine="420"/>
        <w:rPr>
          <w:rFonts w:asciiTheme="minorEastAsia" w:hAnsiTheme="minorEastAsia"/>
        </w:rPr>
      </w:pPr>
      <w:r>
        <w:rPr>
          <w:rFonts w:asciiTheme="minorEastAsia" w:hAnsiTheme="minorEastAsia"/>
        </w:rPr>
        <w:t xml:space="preserve">2. </w:t>
      </w:r>
      <w:r>
        <w:rPr>
          <w:rFonts w:asciiTheme="minorEastAsia" w:hAnsiTheme="minorEastAsia"/>
        </w:rPr>
        <w:t>参与本项目</w:t>
      </w:r>
      <w:r w:rsidR="00BA09CE">
        <w:rPr>
          <w:rFonts w:asciiTheme="minorEastAsia" w:eastAsiaTheme="minorEastAsia" w:hAnsiTheme="minorEastAsia" w:hint="eastAsia"/>
        </w:rPr>
        <w:t>报价</w:t>
      </w:r>
      <w:r>
        <w:rPr>
          <w:rFonts w:asciiTheme="minorEastAsia" w:hAnsiTheme="minorEastAsia"/>
        </w:rPr>
        <w:t>前三年内，在经营活动中没有重大违法记录（由供应商在《</w:t>
      </w:r>
      <w:r w:rsidR="00613263">
        <w:rPr>
          <w:rFonts w:asciiTheme="minorEastAsia" w:eastAsiaTheme="minorEastAsia" w:hAnsiTheme="minorEastAsia" w:hint="eastAsia"/>
        </w:rPr>
        <w:t>报价</w:t>
      </w:r>
      <w:r>
        <w:rPr>
          <w:rFonts w:asciiTheme="minorEastAsia" w:hAnsiTheme="minorEastAsia"/>
        </w:rPr>
        <w:t>及履约承诺函》中作出声明）。</w:t>
      </w:r>
    </w:p>
    <w:p w:rsidR="0020739B" w:rsidRDefault="0020739B" w:rsidP="0020739B">
      <w:pPr>
        <w:spacing w:line="360" w:lineRule="auto"/>
        <w:ind w:firstLineChars="200" w:firstLine="420"/>
        <w:rPr>
          <w:rFonts w:asciiTheme="minorEastAsia" w:hAnsiTheme="minorEastAsia"/>
        </w:rPr>
      </w:pPr>
      <w:r>
        <w:rPr>
          <w:rFonts w:asciiTheme="minorEastAsia" w:hAnsiTheme="minorEastAsia"/>
        </w:rPr>
        <w:t xml:space="preserve">3. </w:t>
      </w:r>
      <w:r>
        <w:rPr>
          <w:rFonts w:asciiTheme="minorEastAsia" w:hAnsiTheme="minorEastAsia"/>
        </w:rPr>
        <w:t>参与本项目采购活动时不存在被有关部门禁止参与政府采购活动且在有效期内的情况（由供应商在《</w:t>
      </w:r>
      <w:r w:rsidR="00BA09CE">
        <w:rPr>
          <w:rFonts w:asciiTheme="minorEastAsia" w:eastAsiaTheme="minorEastAsia" w:hAnsiTheme="minorEastAsia" w:hint="eastAsia"/>
        </w:rPr>
        <w:t>报价</w:t>
      </w:r>
      <w:r>
        <w:rPr>
          <w:rFonts w:asciiTheme="minorEastAsia" w:hAnsiTheme="minorEastAsia"/>
        </w:rPr>
        <w:t>及履约承诺函》中作出声明）。</w:t>
      </w:r>
    </w:p>
    <w:p w:rsidR="0020739B" w:rsidRDefault="0020739B" w:rsidP="0020739B">
      <w:pPr>
        <w:spacing w:line="360" w:lineRule="auto"/>
        <w:rPr>
          <w:rFonts w:asciiTheme="minorEastAsia" w:hAnsiTheme="minorEastAsia"/>
        </w:rPr>
      </w:pPr>
      <w:r>
        <w:rPr>
          <w:rFonts w:asciiTheme="minorEastAsia" w:hAnsiTheme="minorEastAsia" w:hint="eastAsia"/>
        </w:rPr>
        <w:t xml:space="preserve"> </w:t>
      </w:r>
      <w:r>
        <w:rPr>
          <w:rFonts w:asciiTheme="minorEastAsia" w:hAnsiTheme="minorEastAsia"/>
        </w:rPr>
        <w:t xml:space="preserve">   4.</w:t>
      </w:r>
      <w:r>
        <w:rPr>
          <w:rFonts w:asciiTheme="minorEastAsia" w:hAnsiTheme="minorEastAsia"/>
        </w:rPr>
        <w:t>参与采购项目</w:t>
      </w:r>
      <w:r w:rsidR="00BA09CE">
        <w:rPr>
          <w:rFonts w:asciiTheme="minorEastAsia" w:eastAsiaTheme="minorEastAsia" w:hAnsiTheme="minorEastAsia" w:hint="eastAsia"/>
        </w:rPr>
        <w:t>报价</w:t>
      </w:r>
      <w:r>
        <w:rPr>
          <w:rFonts w:asciiTheme="minorEastAsia" w:hAnsiTheme="minorEastAsia"/>
        </w:rPr>
        <w:t>的供应商未被列入失信被执行人、重大税收违法案件当事人名单、政府采购严重违法失信行为记录名单（由供应商在《</w:t>
      </w:r>
      <w:r w:rsidR="00BA09CE">
        <w:rPr>
          <w:rFonts w:asciiTheme="minorEastAsia" w:eastAsiaTheme="minorEastAsia" w:hAnsiTheme="minorEastAsia" w:hint="eastAsia"/>
        </w:rPr>
        <w:t>报价</w:t>
      </w:r>
      <w:r>
        <w:rPr>
          <w:rFonts w:asciiTheme="minorEastAsia" w:hAnsiTheme="minorEastAsia"/>
        </w:rPr>
        <w:t>及履约承诺函》中作出声明）</w:t>
      </w:r>
      <w:r>
        <w:rPr>
          <w:rFonts w:asciiTheme="minorEastAsia" w:hAnsiTheme="minorEastAsia" w:hint="eastAsia"/>
        </w:rPr>
        <w:t>（提供相关证明材料或截图）</w:t>
      </w:r>
      <w:r>
        <w:rPr>
          <w:rFonts w:asciiTheme="minorEastAsia" w:hAnsiTheme="minorEastAsia"/>
        </w:rPr>
        <w:t>。</w:t>
      </w:r>
    </w:p>
    <w:p w:rsidR="0020739B" w:rsidRDefault="0020739B" w:rsidP="0020739B">
      <w:pPr>
        <w:spacing w:line="360" w:lineRule="auto"/>
        <w:rPr>
          <w:rFonts w:asciiTheme="minorEastAsia" w:hAnsiTheme="minorEastAsia"/>
        </w:rPr>
      </w:pPr>
      <w:r>
        <w:rPr>
          <w:rFonts w:asciiTheme="minorEastAsia" w:hAnsiTheme="minorEastAsia"/>
        </w:rPr>
        <w:t>注：</w:t>
      </w:r>
      <w:r>
        <w:rPr>
          <w:rFonts w:asciiTheme="minorEastAsia" w:hAnsiTheme="minorEastAsia"/>
        </w:rPr>
        <w:t>“</w:t>
      </w:r>
      <w:r>
        <w:rPr>
          <w:rFonts w:asciiTheme="minorEastAsia" w:hAnsiTheme="minorEastAsia"/>
        </w:rPr>
        <w:t>信用中国</w:t>
      </w:r>
      <w:r>
        <w:rPr>
          <w:rFonts w:asciiTheme="minorEastAsia" w:hAnsiTheme="minorEastAsia"/>
        </w:rPr>
        <w:t>”</w:t>
      </w:r>
      <w:r>
        <w:rPr>
          <w:rFonts w:asciiTheme="minorEastAsia" w:hAnsiTheme="minorEastAsia"/>
        </w:rPr>
        <w:t>、</w:t>
      </w:r>
      <w:r>
        <w:rPr>
          <w:rFonts w:asciiTheme="minorEastAsia" w:hAnsiTheme="minorEastAsia"/>
        </w:rPr>
        <w:t>“</w:t>
      </w:r>
      <w:r>
        <w:rPr>
          <w:rFonts w:asciiTheme="minorEastAsia" w:hAnsiTheme="minorEastAsia"/>
        </w:rPr>
        <w:t>中国政府采购网</w:t>
      </w:r>
      <w:r>
        <w:rPr>
          <w:rFonts w:asciiTheme="minorEastAsia" w:hAnsiTheme="minorEastAsia"/>
        </w:rPr>
        <w:t>”</w:t>
      </w:r>
      <w:r>
        <w:rPr>
          <w:rFonts w:asciiTheme="minorEastAsia" w:hAnsiTheme="minorEastAsia"/>
        </w:rPr>
        <w:t>以及</w:t>
      </w:r>
      <w:r>
        <w:rPr>
          <w:rFonts w:asciiTheme="minorEastAsia" w:hAnsiTheme="minorEastAsia"/>
        </w:rPr>
        <w:t>“</w:t>
      </w:r>
      <w:r>
        <w:rPr>
          <w:rFonts w:asciiTheme="minorEastAsia" w:hAnsiTheme="minorEastAsia"/>
        </w:rPr>
        <w:t>深圳市政府采购监管网</w:t>
      </w:r>
      <w:r>
        <w:rPr>
          <w:rFonts w:asciiTheme="minorEastAsia" w:hAnsiTheme="minorEastAsia"/>
        </w:rPr>
        <w:t>”</w:t>
      </w:r>
      <w:r>
        <w:rPr>
          <w:rFonts w:asciiTheme="minorEastAsia" w:hAnsiTheme="minorEastAsia"/>
        </w:rPr>
        <w:t>为供应商信用信息的查询渠道，相关信息以中标通知书发出前的查询结果为准。</w:t>
      </w:r>
    </w:p>
    <w:p w:rsidR="0020739B" w:rsidRPr="00D26972" w:rsidRDefault="0020739B" w:rsidP="0020739B">
      <w:pPr>
        <w:spacing w:line="360" w:lineRule="auto"/>
        <w:ind w:firstLine="420"/>
        <w:rPr>
          <w:rFonts w:asciiTheme="minorEastAsia" w:hAnsiTheme="minorEastAsia"/>
        </w:rPr>
      </w:pPr>
      <w:r>
        <w:rPr>
          <w:rFonts w:asciiTheme="minorEastAsia" w:hAnsiTheme="minorEastAsia" w:hint="eastAsia"/>
        </w:rPr>
        <w:t>5</w:t>
      </w:r>
      <w:r w:rsidRPr="00D26972">
        <w:rPr>
          <w:rFonts w:asciiTheme="minorEastAsia" w:hAnsiTheme="minorEastAsia"/>
        </w:rPr>
        <w:t>.</w:t>
      </w:r>
      <w:r w:rsidRPr="00D26972">
        <w:rPr>
          <w:rFonts w:asciiTheme="minorEastAsia" w:hAnsiTheme="minorEastAsia"/>
        </w:rPr>
        <w:t>本项目不接受</w:t>
      </w:r>
      <w:r w:rsidR="0046315C">
        <w:rPr>
          <w:rFonts w:asciiTheme="minorEastAsia" w:eastAsiaTheme="minorEastAsia" w:hAnsiTheme="minorEastAsia" w:hint="eastAsia"/>
        </w:rPr>
        <w:t>供应商</w:t>
      </w:r>
      <w:r w:rsidRPr="00D26972">
        <w:rPr>
          <w:rFonts w:asciiTheme="minorEastAsia" w:hAnsiTheme="minorEastAsia"/>
        </w:rPr>
        <w:t>选用进口产品参与</w:t>
      </w:r>
      <w:r w:rsidRPr="00D26972">
        <w:rPr>
          <w:rFonts w:asciiTheme="minorEastAsia" w:hAnsiTheme="minorEastAsia" w:hint="eastAsia"/>
        </w:rPr>
        <w:t>报价</w:t>
      </w:r>
      <w:r w:rsidRPr="00D26972">
        <w:rPr>
          <w:rFonts w:asciiTheme="minorEastAsia" w:hAnsiTheme="minorEastAsia"/>
        </w:rPr>
        <w:t>。</w:t>
      </w:r>
    </w:p>
    <w:p w:rsidR="0020739B" w:rsidRPr="00D26972" w:rsidRDefault="0020739B" w:rsidP="0020739B">
      <w:pPr>
        <w:spacing w:line="360" w:lineRule="auto"/>
        <w:ind w:firstLine="420"/>
        <w:rPr>
          <w:rFonts w:asciiTheme="minorEastAsia" w:hAnsiTheme="minorEastAsia"/>
        </w:rPr>
      </w:pPr>
      <w:r w:rsidRPr="00D26972">
        <w:rPr>
          <w:rFonts w:asciiTheme="minorEastAsia" w:hAnsiTheme="minorEastAsia" w:hint="eastAsia"/>
        </w:rPr>
        <w:t>6</w:t>
      </w:r>
      <w:r w:rsidRPr="00D26972">
        <w:rPr>
          <w:rFonts w:asciiTheme="minorEastAsia" w:hAnsiTheme="minorEastAsia"/>
        </w:rPr>
        <w:t>.</w:t>
      </w:r>
      <w:r w:rsidRPr="00D26972">
        <w:rPr>
          <w:rFonts w:asciiTheme="minorEastAsia" w:hAnsiTheme="minorEastAsia"/>
        </w:rPr>
        <w:t>本项目不接受联合体</w:t>
      </w:r>
      <w:r w:rsidRPr="00D26972">
        <w:rPr>
          <w:rFonts w:asciiTheme="minorEastAsia" w:eastAsia="宋体" w:hAnsiTheme="minorEastAsia" w:hint="eastAsia"/>
        </w:rPr>
        <w:t>报价</w:t>
      </w:r>
      <w:r w:rsidRPr="00D26972">
        <w:rPr>
          <w:rFonts w:asciiTheme="minorEastAsia" w:hAnsiTheme="minorEastAsia"/>
        </w:rPr>
        <w:t>。</w:t>
      </w:r>
    </w:p>
    <w:p w:rsidR="0020739B" w:rsidRPr="00D26972" w:rsidRDefault="0020739B" w:rsidP="0020739B">
      <w:pPr>
        <w:spacing w:line="360" w:lineRule="auto"/>
        <w:ind w:firstLine="420"/>
        <w:rPr>
          <w:rFonts w:asciiTheme="minorEastAsia" w:eastAsia="宋体" w:hAnsiTheme="minorEastAsia"/>
        </w:rPr>
      </w:pPr>
      <w:r w:rsidRPr="00D26972">
        <w:rPr>
          <w:rFonts w:asciiTheme="minorEastAsia" w:hAnsiTheme="minorEastAsia"/>
        </w:rPr>
        <w:t>7.</w:t>
      </w:r>
      <w:r w:rsidRPr="00D26972">
        <w:rPr>
          <w:rFonts w:asciiTheme="minorEastAsia" w:hAnsiTheme="minorEastAsia" w:hint="eastAsia"/>
        </w:rPr>
        <w:t>资质要求</w:t>
      </w:r>
      <w:r w:rsidR="0064385A">
        <w:rPr>
          <w:rFonts w:asciiTheme="minorEastAsia" w:eastAsia="宋体" w:hAnsiTheme="minorEastAsia" w:hint="eastAsia"/>
        </w:rPr>
        <w:t>：无</w:t>
      </w:r>
    </w:p>
    <w:p w:rsidR="0020739B" w:rsidRPr="00D26972" w:rsidRDefault="0020739B" w:rsidP="0020739B">
      <w:pPr>
        <w:spacing w:line="360" w:lineRule="auto"/>
        <w:rPr>
          <w:rFonts w:asciiTheme="minorEastAsia" w:hAnsiTheme="minorEastAsia"/>
          <w:sz w:val="22"/>
          <w:szCs w:val="22"/>
        </w:rPr>
      </w:pPr>
      <w:r w:rsidRPr="00D26972">
        <w:rPr>
          <w:rFonts w:ascii="微软雅黑" w:eastAsia="微软雅黑" w:hAnsi="微软雅黑" w:cs="微软雅黑" w:hint="eastAsia"/>
          <w:sz w:val="22"/>
          <w:szCs w:val="22"/>
        </w:rPr>
        <w:t>五、采购预算</w:t>
      </w:r>
      <w:r w:rsidRPr="00D26972">
        <w:rPr>
          <w:rFonts w:asciiTheme="minorEastAsia" w:hAnsiTheme="minorEastAsia" w:hint="eastAsia"/>
        </w:rPr>
        <w:t>或最高限价</w:t>
      </w:r>
      <w:r w:rsidRPr="00D26972">
        <w:rPr>
          <w:rFonts w:ascii="微软雅黑" w:eastAsia="微软雅黑" w:hAnsi="微软雅黑" w:cs="微软雅黑" w:hint="eastAsia"/>
          <w:sz w:val="22"/>
          <w:szCs w:val="22"/>
        </w:rPr>
        <w:t>：</w:t>
      </w:r>
      <w:r>
        <w:rPr>
          <w:rFonts w:asciiTheme="minorEastAsia" w:eastAsiaTheme="minorEastAsia" w:hAnsiTheme="minorEastAsia" w:hint="eastAsia"/>
          <w:sz w:val="22"/>
          <w:szCs w:val="22"/>
        </w:rPr>
        <w:t>87280</w:t>
      </w:r>
      <w:r w:rsidRPr="00D26972">
        <w:rPr>
          <w:rFonts w:asciiTheme="minorEastAsia" w:hAnsiTheme="minorEastAsia"/>
          <w:sz w:val="22"/>
          <w:szCs w:val="22"/>
        </w:rPr>
        <w:t>.00</w:t>
      </w:r>
      <w:r w:rsidRPr="00D26972">
        <w:rPr>
          <w:rFonts w:ascii="微软雅黑" w:eastAsia="微软雅黑" w:hAnsi="微软雅黑" w:cs="微软雅黑" w:hint="eastAsia"/>
          <w:sz w:val="22"/>
          <w:szCs w:val="22"/>
        </w:rPr>
        <w:t>元</w:t>
      </w:r>
    </w:p>
    <w:p w:rsidR="0020739B" w:rsidRPr="00D26972" w:rsidRDefault="0020739B" w:rsidP="0020739B">
      <w:pPr>
        <w:spacing w:line="360" w:lineRule="auto"/>
        <w:rPr>
          <w:rFonts w:asciiTheme="minorEastAsia" w:hAnsiTheme="minorEastAsia"/>
          <w:sz w:val="22"/>
          <w:szCs w:val="22"/>
        </w:rPr>
      </w:pPr>
      <w:r w:rsidRPr="00D26972">
        <w:rPr>
          <w:rFonts w:ascii="微软雅黑" w:eastAsia="微软雅黑" w:hAnsi="微软雅黑" w:cs="微软雅黑" w:hint="eastAsia"/>
          <w:sz w:val="22"/>
          <w:szCs w:val="22"/>
        </w:rPr>
        <w:t>六、获取报价文件：</w:t>
      </w:r>
      <w:r w:rsidRPr="00D26972">
        <w:rPr>
          <w:rFonts w:asciiTheme="minorEastAsia" w:eastAsia="宋体" w:hAnsiTheme="minorEastAsia" w:hint="eastAsia"/>
          <w:sz w:val="22"/>
          <w:szCs w:val="22"/>
        </w:rPr>
        <w:t>供应商</w:t>
      </w:r>
      <w:r w:rsidRPr="00D26972">
        <w:rPr>
          <w:rFonts w:ascii="微软雅黑" w:eastAsia="微软雅黑" w:hAnsi="微软雅黑" w:cs="微软雅黑" w:hint="eastAsia"/>
          <w:sz w:val="22"/>
          <w:szCs w:val="22"/>
        </w:rPr>
        <w:t>可于</w:t>
      </w:r>
      <w:bookmarkStart w:id="1" w:name="PO_startDate"/>
      <w:r w:rsidRPr="00D26972">
        <w:rPr>
          <w:rFonts w:asciiTheme="minorEastAsia" w:hAnsiTheme="minorEastAsia" w:hint="eastAsia"/>
          <w:sz w:val="22"/>
          <w:szCs w:val="22"/>
        </w:rPr>
        <w:t xml:space="preserve"> </w:t>
      </w:r>
      <w:bookmarkEnd w:id="1"/>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Pr>
          <w:rFonts w:hint="eastAsia"/>
          <w:color w:val="000000"/>
        </w:rPr>
        <w:t>21</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至</w:t>
      </w:r>
      <w:r w:rsidRPr="00D26972">
        <w:rPr>
          <w:rFonts w:hint="eastAsia"/>
          <w:u w:val="single"/>
        </w:rPr>
        <w:t>2022</w:t>
      </w:r>
      <w:r w:rsidRPr="00D26972">
        <w:rPr>
          <w:rFonts w:hint="eastAsia"/>
          <w:color w:val="000000"/>
        </w:rPr>
        <w:t>年</w:t>
      </w:r>
      <w:r w:rsidRPr="00D26972">
        <w:rPr>
          <w:rFonts w:hint="eastAsia"/>
          <w:u w:val="single"/>
        </w:rPr>
        <w:t>11</w:t>
      </w:r>
      <w:r w:rsidRPr="00D26972">
        <w:rPr>
          <w:rFonts w:hint="eastAsia"/>
          <w:color w:val="000000"/>
        </w:rPr>
        <w:t>月</w:t>
      </w:r>
      <w:r>
        <w:rPr>
          <w:rFonts w:hint="eastAsia"/>
          <w:u w:val="single"/>
        </w:rPr>
        <w:t>2</w:t>
      </w:r>
      <w:r>
        <w:rPr>
          <w:u w:val="single"/>
        </w:rPr>
        <w:t>4</w:t>
      </w:r>
      <w:r w:rsidRPr="00D26972">
        <w:rPr>
          <w:rFonts w:hint="eastAsia"/>
          <w:color w:val="000000"/>
        </w:rPr>
        <w:t>日上午</w:t>
      </w:r>
      <w:r w:rsidRPr="00D26972">
        <w:rPr>
          <w:rFonts w:hint="eastAsia"/>
        </w:rPr>
        <w:t>9:00-11:30</w:t>
      </w:r>
      <w:r w:rsidRPr="00D26972">
        <w:rPr>
          <w:rFonts w:hint="eastAsia"/>
          <w:color w:val="000000"/>
        </w:rPr>
        <w:t>；下午</w:t>
      </w:r>
      <w:r w:rsidRPr="00D26972">
        <w:rPr>
          <w:rFonts w:hint="eastAsia"/>
        </w:rPr>
        <w:t>:14:30-17:00</w:t>
      </w:r>
      <w:r w:rsidRPr="00D26972">
        <w:rPr>
          <w:rFonts w:hint="eastAsia"/>
          <w:color w:val="000000"/>
        </w:rPr>
        <w:t>（北京时间，节假日除外）</w:t>
      </w:r>
      <w:r w:rsidRPr="00D26972">
        <w:rPr>
          <w:rFonts w:ascii="微软雅黑" w:eastAsia="微软雅黑" w:hAnsi="微软雅黑" w:cs="微软雅黑" w:hint="eastAsia"/>
          <w:sz w:val="22"/>
          <w:szCs w:val="22"/>
        </w:rPr>
        <w:t>，登录深圳大学后勤</w:t>
      </w:r>
      <w:r>
        <w:rPr>
          <w:rFonts w:ascii="微软雅黑" w:eastAsia="微软雅黑" w:hAnsi="微软雅黑" w:cs="微软雅黑" w:hint="eastAsia"/>
          <w:sz w:val="22"/>
          <w:szCs w:val="22"/>
        </w:rPr>
        <w:t>保障</w:t>
      </w:r>
      <w:r w:rsidRPr="00D26972">
        <w:rPr>
          <w:rFonts w:ascii="微软雅黑" w:eastAsia="微软雅黑" w:hAnsi="微软雅黑" w:cs="微软雅黑" w:hint="eastAsia"/>
          <w:sz w:val="22"/>
          <w:szCs w:val="22"/>
        </w:rPr>
        <w:t>部采购信息网站（</w:t>
      </w:r>
      <w:r w:rsidRPr="00D26972">
        <w:rPr>
          <w:rFonts w:asciiTheme="minorEastAsia" w:hAnsiTheme="minorEastAsia"/>
          <w:sz w:val="22"/>
          <w:szCs w:val="22"/>
        </w:rPr>
        <w:t>https://www1.szu.edu.cn/bids/</w:t>
      </w:r>
      <w:r w:rsidRPr="00D26972">
        <w:rPr>
          <w:rFonts w:ascii="微软雅黑" w:eastAsia="微软雅黑" w:hAnsi="微软雅黑" w:cs="微软雅黑" w:hint="eastAsia"/>
          <w:sz w:val="22"/>
          <w:szCs w:val="22"/>
        </w:rPr>
        <w:t>）在线免费下载</w:t>
      </w:r>
      <w:r w:rsidRPr="00D26972">
        <w:rPr>
          <w:rFonts w:asciiTheme="minorEastAsia" w:eastAsia="宋体" w:hAnsiTheme="minorEastAsia" w:hint="eastAsia"/>
          <w:sz w:val="22"/>
          <w:szCs w:val="22"/>
        </w:rPr>
        <w:t>询</w:t>
      </w:r>
      <w:r w:rsidRPr="00D26972">
        <w:rPr>
          <w:rFonts w:ascii="微软雅黑" w:eastAsia="微软雅黑" w:hAnsi="微软雅黑" w:cs="微软雅黑" w:hint="eastAsia"/>
          <w:sz w:val="22"/>
          <w:szCs w:val="22"/>
        </w:rPr>
        <w:t>价文件。</w:t>
      </w:r>
    </w:p>
    <w:p w:rsidR="0020739B" w:rsidRDefault="0020739B" w:rsidP="0020739B">
      <w:pPr>
        <w:spacing w:line="360" w:lineRule="auto"/>
        <w:rPr>
          <w:rFonts w:asciiTheme="minorEastAsia" w:hAnsiTheme="minorEastAsia"/>
          <w:sz w:val="22"/>
          <w:szCs w:val="22"/>
        </w:rPr>
      </w:pPr>
      <w:r w:rsidRPr="00D26972">
        <w:rPr>
          <w:rFonts w:ascii="微软雅黑" w:eastAsia="微软雅黑" w:hAnsi="微软雅黑" w:cs="微软雅黑" w:hint="eastAsia"/>
          <w:sz w:val="22"/>
          <w:szCs w:val="22"/>
        </w:rPr>
        <w:lastRenderedPageBreak/>
        <w:t>七、报价文件递交截止时间和地点：</w:t>
      </w:r>
    </w:p>
    <w:p w:rsidR="0020739B" w:rsidRDefault="0020739B" w:rsidP="0020739B">
      <w:pPr>
        <w:spacing w:line="360" w:lineRule="auto"/>
        <w:rPr>
          <w:rFonts w:asciiTheme="minorEastAsia" w:hAnsiTheme="minorEastAsia"/>
          <w:sz w:val="22"/>
          <w:szCs w:val="22"/>
        </w:rPr>
      </w:pPr>
      <w:r>
        <w:rPr>
          <w:rFonts w:ascii="微软雅黑" w:eastAsia="微软雅黑" w:hAnsi="微软雅黑" w:cs="微软雅黑" w:hint="eastAsia"/>
          <w:sz w:val="22"/>
          <w:szCs w:val="22"/>
        </w:rPr>
        <w:t>时间：</w:t>
      </w:r>
      <w:r>
        <w:rPr>
          <w:rFonts w:asciiTheme="minorEastAsia" w:hAnsiTheme="minorEastAsia" w:hint="eastAsia"/>
          <w:sz w:val="22"/>
          <w:szCs w:val="22"/>
        </w:rPr>
        <w:t xml:space="preserve">  </w:t>
      </w:r>
      <w:r w:rsidRPr="005F0611">
        <w:rPr>
          <w:rFonts w:asciiTheme="minorEastAsia" w:hAnsiTheme="minorEastAsia"/>
          <w:sz w:val="22"/>
          <w:szCs w:val="22"/>
        </w:rPr>
        <w:t>2022</w:t>
      </w:r>
      <w:r w:rsidRPr="005F0611">
        <w:rPr>
          <w:rFonts w:asciiTheme="minorEastAsia" w:hAnsiTheme="minorEastAsia" w:hint="eastAsia"/>
          <w:sz w:val="22"/>
          <w:szCs w:val="22"/>
        </w:rPr>
        <w:t xml:space="preserve">  </w:t>
      </w:r>
      <w:r w:rsidRPr="005F0611">
        <w:rPr>
          <w:rFonts w:ascii="微软雅黑" w:eastAsia="微软雅黑" w:hAnsi="微软雅黑" w:cs="微软雅黑" w:hint="eastAsia"/>
          <w:sz w:val="22"/>
          <w:szCs w:val="22"/>
        </w:rPr>
        <w:t>年</w:t>
      </w:r>
      <w:r w:rsidRPr="005F0611">
        <w:rPr>
          <w:rFonts w:asciiTheme="minorEastAsia" w:hAnsiTheme="minorEastAsia" w:hint="eastAsia"/>
          <w:sz w:val="22"/>
          <w:szCs w:val="22"/>
        </w:rPr>
        <w:t xml:space="preserve">  </w:t>
      </w:r>
      <w:r w:rsidRPr="005F0611">
        <w:rPr>
          <w:rFonts w:asciiTheme="minorEastAsia" w:hAnsiTheme="minorEastAsia"/>
          <w:sz w:val="22"/>
          <w:szCs w:val="22"/>
        </w:rPr>
        <w:t>11</w:t>
      </w:r>
      <w:r w:rsidRPr="005F0611">
        <w:rPr>
          <w:rFonts w:asciiTheme="minorEastAsia" w:hAnsiTheme="minorEastAsia" w:hint="eastAsia"/>
          <w:sz w:val="22"/>
          <w:szCs w:val="22"/>
        </w:rPr>
        <w:t xml:space="preserve"> </w:t>
      </w:r>
      <w:r w:rsidRPr="005F0611">
        <w:rPr>
          <w:rFonts w:ascii="微软雅黑" w:eastAsia="微软雅黑" w:hAnsi="微软雅黑" w:cs="微软雅黑" w:hint="eastAsia"/>
          <w:sz w:val="22"/>
          <w:szCs w:val="22"/>
        </w:rPr>
        <w:t>月</w:t>
      </w:r>
      <w:r w:rsidRPr="005F0611">
        <w:rPr>
          <w:rFonts w:asciiTheme="minorEastAsia" w:hAnsiTheme="minorEastAsia" w:hint="eastAsia"/>
          <w:sz w:val="22"/>
          <w:szCs w:val="22"/>
        </w:rPr>
        <w:t xml:space="preserve"> </w:t>
      </w:r>
      <w:r>
        <w:rPr>
          <w:rFonts w:asciiTheme="minorEastAsia" w:hAnsiTheme="minorEastAsia"/>
          <w:sz w:val="22"/>
          <w:szCs w:val="22"/>
        </w:rPr>
        <w:t>24</w:t>
      </w:r>
      <w:r w:rsidRPr="005F0611">
        <w:rPr>
          <w:rFonts w:asciiTheme="minorEastAsia" w:hAnsiTheme="minorEastAsia" w:hint="eastAsia"/>
          <w:sz w:val="22"/>
          <w:szCs w:val="22"/>
        </w:rPr>
        <w:t xml:space="preserve">  </w:t>
      </w:r>
      <w:r w:rsidRPr="005F0611">
        <w:rPr>
          <w:rFonts w:ascii="微软雅黑" w:eastAsia="微软雅黑" w:hAnsi="微软雅黑" w:cs="微软雅黑" w:hint="eastAsia"/>
          <w:sz w:val="22"/>
          <w:szCs w:val="22"/>
        </w:rPr>
        <w:t>日</w:t>
      </w:r>
      <w:r w:rsidRPr="005F0611">
        <w:rPr>
          <w:rFonts w:asciiTheme="minorEastAsia" w:hAnsiTheme="minorEastAsia" w:hint="eastAsia"/>
          <w:sz w:val="22"/>
          <w:szCs w:val="22"/>
        </w:rPr>
        <w:t xml:space="preserve"> 1</w:t>
      </w:r>
      <w:r w:rsidRPr="005F0611">
        <w:rPr>
          <w:rFonts w:asciiTheme="minorEastAsia" w:hAnsiTheme="minorEastAsia"/>
          <w:sz w:val="22"/>
          <w:szCs w:val="22"/>
        </w:rPr>
        <w:t>7</w:t>
      </w:r>
      <w:r w:rsidRPr="005F0611">
        <w:rPr>
          <w:rFonts w:asciiTheme="minorEastAsia" w:hAnsiTheme="minorEastAsia" w:hint="eastAsia"/>
          <w:sz w:val="22"/>
          <w:szCs w:val="22"/>
        </w:rPr>
        <w:t>:</w:t>
      </w:r>
      <w:r w:rsidRPr="005F0611">
        <w:rPr>
          <w:rFonts w:asciiTheme="minorEastAsia" w:hAnsiTheme="minorEastAsia"/>
          <w:sz w:val="22"/>
          <w:szCs w:val="22"/>
        </w:rPr>
        <w:t>00</w:t>
      </w:r>
      <w:r w:rsidRPr="005F0611">
        <w:rPr>
          <w:rFonts w:ascii="微软雅黑" w:eastAsia="微软雅黑" w:hAnsi="微软雅黑" w:cs="微软雅黑" w:hint="eastAsia"/>
          <w:sz w:val="22"/>
          <w:szCs w:val="22"/>
        </w:rPr>
        <w:t>分</w:t>
      </w:r>
    </w:p>
    <w:p w:rsidR="0020739B" w:rsidRDefault="0020739B" w:rsidP="0020739B">
      <w:pPr>
        <w:spacing w:line="360" w:lineRule="auto"/>
        <w:rPr>
          <w:rFonts w:asciiTheme="minorEastAsia" w:hAnsiTheme="minorEastAsia"/>
          <w:sz w:val="22"/>
          <w:szCs w:val="22"/>
        </w:rPr>
      </w:pPr>
      <w:r>
        <w:rPr>
          <w:rFonts w:ascii="微软雅黑" w:eastAsia="微软雅黑" w:hAnsi="微软雅黑" w:cs="微软雅黑" w:hint="eastAsia"/>
          <w:sz w:val="22"/>
          <w:szCs w:val="22"/>
        </w:rPr>
        <w:t>地点：深圳大学粤海校区辛夷阁</w:t>
      </w:r>
      <w:r>
        <w:rPr>
          <w:rFonts w:asciiTheme="minorEastAsia" w:hAnsiTheme="minorEastAsia" w:hint="eastAsia"/>
          <w:sz w:val="22"/>
          <w:szCs w:val="22"/>
        </w:rPr>
        <w:t>101</w:t>
      </w:r>
      <w:r>
        <w:rPr>
          <w:rFonts w:ascii="微软雅黑" w:eastAsia="微软雅黑" w:hAnsi="微软雅黑" w:cs="微软雅黑" w:hint="eastAsia"/>
          <w:sz w:val="22"/>
          <w:szCs w:val="22"/>
        </w:rPr>
        <w:t>室</w:t>
      </w:r>
    </w:p>
    <w:p w:rsidR="0020739B" w:rsidRDefault="0020739B" w:rsidP="0020739B">
      <w:pPr>
        <w:spacing w:line="360" w:lineRule="auto"/>
        <w:rPr>
          <w:rFonts w:asciiTheme="minorEastAsia" w:hAnsiTheme="minorEastAsia"/>
          <w:sz w:val="22"/>
          <w:szCs w:val="22"/>
        </w:rPr>
      </w:pPr>
      <w:r>
        <w:rPr>
          <w:rFonts w:ascii="微软雅黑" w:eastAsia="微软雅黑" w:hAnsi="微软雅黑" w:cs="微软雅黑" w:hint="eastAsia"/>
          <w:sz w:val="22"/>
          <w:szCs w:val="22"/>
        </w:rPr>
        <w:t>联系人：宁老师</w:t>
      </w:r>
    </w:p>
    <w:p w:rsidR="0020739B" w:rsidRDefault="0020739B" w:rsidP="0020739B">
      <w:pPr>
        <w:spacing w:line="360" w:lineRule="auto"/>
        <w:rPr>
          <w:rFonts w:asciiTheme="minorEastAsia" w:hAnsiTheme="minorEastAsia"/>
          <w:sz w:val="22"/>
          <w:szCs w:val="22"/>
        </w:rPr>
      </w:pPr>
      <w:r>
        <w:rPr>
          <w:rFonts w:ascii="微软雅黑" w:eastAsia="微软雅黑" w:hAnsi="微软雅黑" w:cs="微软雅黑" w:hint="eastAsia"/>
          <w:sz w:val="22"/>
          <w:szCs w:val="22"/>
        </w:rPr>
        <w:t>联系电话：（</w:t>
      </w:r>
      <w:r>
        <w:rPr>
          <w:rFonts w:asciiTheme="minorEastAsia" w:hAnsiTheme="minorEastAsia" w:hint="eastAsia"/>
          <w:sz w:val="22"/>
          <w:szCs w:val="22"/>
        </w:rPr>
        <w:t>0755</w:t>
      </w:r>
      <w:r>
        <w:rPr>
          <w:rFonts w:ascii="微软雅黑" w:eastAsia="微软雅黑" w:hAnsi="微软雅黑" w:cs="微软雅黑" w:hint="eastAsia"/>
          <w:sz w:val="22"/>
          <w:szCs w:val="22"/>
        </w:rPr>
        <w:t>）</w:t>
      </w:r>
      <w:r>
        <w:rPr>
          <w:rFonts w:asciiTheme="minorEastAsia" w:hAnsiTheme="minorEastAsia" w:hint="eastAsia"/>
          <w:sz w:val="22"/>
          <w:szCs w:val="22"/>
        </w:rPr>
        <w:t>21016743</w:t>
      </w:r>
    </w:p>
    <w:p w:rsidR="0020739B" w:rsidRDefault="0020739B" w:rsidP="0020739B">
      <w:pPr>
        <w:spacing w:line="360" w:lineRule="auto"/>
        <w:rPr>
          <w:rFonts w:asciiTheme="minorEastAsia" w:hAnsiTheme="minorEastAsia"/>
          <w:sz w:val="22"/>
          <w:szCs w:val="22"/>
        </w:rPr>
      </w:pPr>
      <w:r>
        <w:rPr>
          <w:rFonts w:ascii="微软雅黑" w:eastAsia="微软雅黑" w:hAnsi="微软雅黑" w:cs="微软雅黑" w:hint="eastAsia"/>
          <w:sz w:val="22"/>
          <w:szCs w:val="22"/>
        </w:rPr>
        <w:t>邮箱：</w:t>
      </w:r>
      <w:hyperlink r:id="rId9" w:history="1">
        <w:r>
          <w:rPr>
            <w:rStyle w:val="af1"/>
            <w:rFonts w:asciiTheme="minorEastAsia" w:hAnsiTheme="minorEastAsia" w:hint="eastAsia"/>
            <w:sz w:val="22"/>
            <w:szCs w:val="22"/>
          </w:rPr>
          <w:t>szuhqcg@163.com</w:t>
        </w:r>
      </w:hyperlink>
    </w:p>
    <w:p w:rsidR="0020739B" w:rsidRDefault="0020739B" w:rsidP="0020739B">
      <w:pPr>
        <w:spacing w:line="360" w:lineRule="auto"/>
        <w:rPr>
          <w:rFonts w:asciiTheme="minorEastAsia" w:eastAsia="宋体" w:hAnsiTheme="minorEastAsia"/>
          <w:sz w:val="22"/>
          <w:szCs w:val="22"/>
        </w:rPr>
      </w:pPr>
      <w:r>
        <w:rPr>
          <w:rFonts w:ascii="微软雅黑" w:eastAsia="微软雅黑" w:hAnsi="微软雅黑" w:cs="微软雅黑" w:hint="eastAsia"/>
          <w:sz w:val="22"/>
          <w:szCs w:val="22"/>
        </w:rPr>
        <w:t>报价文件应于截止时间之前递交，逾期递交的报价文件恕不接受</w:t>
      </w:r>
      <w:r w:rsidRPr="00D26972">
        <w:rPr>
          <w:rFonts w:asciiTheme="minorEastAsia" w:hAnsiTheme="minorEastAsia"/>
        </w:rPr>
        <w:t>。</w:t>
      </w:r>
    </w:p>
    <w:p w:rsidR="0020739B" w:rsidRPr="007906B9" w:rsidRDefault="0020739B" w:rsidP="0020739B">
      <w:pPr>
        <w:spacing w:line="360" w:lineRule="auto"/>
        <w:rPr>
          <w:rFonts w:asciiTheme="minorEastAsia" w:eastAsia="宋体" w:hAnsiTheme="minorEastAsia"/>
          <w:sz w:val="22"/>
          <w:szCs w:val="22"/>
        </w:rPr>
      </w:pPr>
      <w:r w:rsidRPr="007906B9">
        <w:rPr>
          <w:rFonts w:eastAsia="宋体" w:hint="eastAsia"/>
          <w:color w:val="000000"/>
        </w:rPr>
        <w:t>八、</w:t>
      </w:r>
      <w:r w:rsidRPr="007906B9">
        <w:rPr>
          <w:rFonts w:hint="eastAsia"/>
          <w:color w:val="000000"/>
        </w:rPr>
        <w:t>校外人员</w:t>
      </w:r>
      <w:r w:rsidRPr="007906B9">
        <w:rPr>
          <w:rFonts w:eastAsia="宋体" w:hint="eastAsia"/>
          <w:color w:val="000000"/>
        </w:rPr>
        <w:t>入校审批流程：</w:t>
      </w:r>
      <w:r w:rsidRPr="007906B9">
        <w:rPr>
          <w:rFonts w:ascii="微软雅黑" w:eastAsia="微软雅黑" w:hAnsi="微软雅黑" w:cs="微软雅黑" w:hint="eastAsia"/>
          <w:sz w:val="22"/>
          <w:szCs w:val="22"/>
        </w:rPr>
        <w:t>详见附件</w:t>
      </w:r>
    </w:p>
    <w:p w:rsidR="0020739B" w:rsidRDefault="0020739B" w:rsidP="0020739B">
      <w:pPr>
        <w:spacing w:line="360" w:lineRule="auto"/>
        <w:rPr>
          <w:rFonts w:asciiTheme="minorEastAsia" w:hAnsiTheme="minorEastAsia"/>
        </w:rPr>
      </w:pPr>
      <w:r>
        <w:rPr>
          <w:rFonts w:ascii="微软雅黑" w:eastAsia="微软雅黑" w:hAnsi="微软雅黑" w:cs="微软雅黑" w:hint="eastAsia"/>
          <w:sz w:val="22"/>
          <w:szCs w:val="22"/>
        </w:rPr>
        <w:t>九、</w:t>
      </w:r>
      <w:r>
        <w:rPr>
          <w:rFonts w:asciiTheme="minorEastAsia" w:hAnsiTheme="minorEastAsia"/>
        </w:rPr>
        <w:t>重要提示：</w:t>
      </w:r>
    </w:p>
    <w:p w:rsidR="0020739B" w:rsidRDefault="0020739B" w:rsidP="0020739B">
      <w:pPr>
        <w:spacing w:line="360" w:lineRule="auto"/>
        <w:ind w:firstLineChars="200" w:firstLine="420"/>
        <w:rPr>
          <w:rFonts w:asciiTheme="minorEastAsia" w:hAnsiTheme="minorEastAsia"/>
        </w:rPr>
      </w:pPr>
      <w:r>
        <w:rPr>
          <w:rFonts w:asciiTheme="minorEastAsia" w:hAnsiTheme="minorEastAsia" w:hint="eastAsia"/>
        </w:rPr>
        <w:t>1</w:t>
      </w:r>
      <w:r>
        <w:rPr>
          <w:rFonts w:asciiTheme="minorEastAsia" w:hAnsiTheme="minorEastAsia" w:hint="eastAsia"/>
        </w:rPr>
        <w:t>、本项目采用递交纸质版报价文件的方式报价，供应商须按照询价文件内容要求制作报价文件。</w:t>
      </w:r>
    </w:p>
    <w:p w:rsidR="0020739B" w:rsidRDefault="0020739B" w:rsidP="0020739B">
      <w:pPr>
        <w:spacing w:line="360" w:lineRule="auto"/>
        <w:ind w:firstLineChars="200" w:firstLine="420"/>
        <w:rPr>
          <w:rFonts w:asciiTheme="minorEastAsia" w:hAnsiTheme="minorEastAsia"/>
        </w:rPr>
      </w:pPr>
      <w:r>
        <w:rPr>
          <w:rFonts w:asciiTheme="minorEastAsia" w:hAnsiTheme="minorEastAsia" w:hint="eastAsia"/>
        </w:rPr>
        <w:t>2</w:t>
      </w:r>
      <w:r>
        <w:rPr>
          <w:rFonts w:asciiTheme="minorEastAsia" w:hAnsiTheme="minorEastAsia" w:hint="eastAsia"/>
        </w:rPr>
        <w:t>、深圳大学物资采购与管理中心有权对</w:t>
      </w:r>
      <w:r>
        <w:rPr>
          <w:rFonts w:asciiTheme="minorEastAsia" w:hAnsiTheme="minorEastAsia"/>
        </w:rPr>
        <w:t>所有</w:t>
      </w:r>
      <w:r>
        <w:rPr>
          <w:rFonts w:asciiTheme="minorEastAsia" w:hAnsiTheme="minorEastAsia" w:hint="eastAsia"/>
        </w:rPr>
        <w:t>报价</w:t>
      </w:r>
      <w:r>
        <w:rPr>
          <w:rFonts w:asciiTheme="minorEastAsia" w:hAnsiTheme="minorEastAsia"/>
        </w:rPr>
        <w:t>供应商就本项目</w:t>
      </w:r>
      <w:r>
        <w:rPr>
          <w:rFonts w:asciiTheme="minorEastAsia" w:hAnsiTheme="minorEastAsia" w:hint="eastAsia"/>
        </w:rPr>
        <w:t>报价</w:t>
      </w:r>
      <w:r>
        <w:rPr>
          <w:rFonts w:asciiTheme="minorEastAsia" w:hAnsiTheme="minorEastAsia"/>
        </w:rPr>
        <w:t>文件要求提供的相关证明材料（原件）进行审查。供应商提供虚假资料被查实的，则可能面临被取消本项目</w:t>
      </w:r>
      <w:r>
        <w:rPr>
          <w:rFonts w:asciiTheme="minorEastAsia" w:hAnsiTheme="minorEastAsia" w:hint="eastAsia"/>
        </w:rPr>
        <w:t>供货</w:t>
      </w:r>
      <w:r>
        <w:rPr>
          <w:rFonts w:asciiTheme="minorEastAsia" w:hAnsiTheme="minorEastAsia"/>
        </w:rPr>
        <w:t>资格、列入不良行为记录名单、三年内禁止参与深圳大学</w:t>
      </w:r>
      <w:r>
        <w:rPr>
          <w:rFonts w:asciiTheme="minorEastAsia" w:hAnsiTheme="minorEastAsia" w:hint="eastAsia"/>
        </w:rPr>
        <w:t>物资采购与管理中心</w:t>
      </w:r>
      <w:r>
        <w:rPr>
          <w:rFonts w:asciiTheme="minorEastAsia" w:hAnsiTheme="minorEastAsia"/>
        </w:rPr>
        <w:t>采购活动的风险。</w:t>
      </w:r>
    </w:p>
    <w:p w:rsidR="0020739B" w:rsidRDefault="0020739B" w:rsidP="0020739B">
      <w:pPr>
        <w:spacing w:line="360" w:lineRule="auto"/>
        <w:ind w:firstLineChars="200" w:firstLine="420"/>
        <w:rPr>
          <w:rFonts w:asciiTheme="minorEastAsia" w:hAnsiTheme="minorEastAsia"/>
        </w:rPr>
      </w:pPr>
      <w:r>
        <w:rPr>
          <w:rFonts w:asciiTheme="minorEastAsia" w:hAnsiTheme="minorEastAsia" w:hint="eastAsia"/>
        </w:rPr>
        <w:t>3</w:t>
      </w:r>
      <w:r>
        <w:rPr>
          <w:rFonts w:asciiTheme="minorEastAsia" w:hAnsiTheme="minorEastAsia" w:hint="eastAsia"/>
        </w:rPr>
        <w:t>、</w:t>
      </w:r>
      <w:r>
        <w:rPr>
          <w:rFonts w:asciiTheme="minorEastAsia" w:hAnsiTheme="minorEastAsia"/>
        </w:rPr>
        <w:t>本</w:t>
      </w:r>
      <w:r>
        <w:rPr>
          <w:rFonts w:asciiTheme="minorEastAsia" w:hAnsiTheme="minorEastAsia" w:hint="eastAsia"/>
        </w:rPr>
        <w:t>询价</w:t>
      </w:r>
      <w:r>
        <w:rPr>
          <w:rFonts w:asciiTheme="minorEastAsia" w:hAnsiTheme="minorEastAsia"/>
        </w:rPr>
        <w:t>公告及本项目</w:t>
      </w:r>
      <w:r>
        <w:rPr>
          <w:rFonts w:asciiTheme="minorEastAsia" w:hAnsiTheme="minorEastAsia" w:hint="eastAsia"/>
        </w:rPr>
        <w:t>询价</w:t>
      </w:r>
      <w:r>
        <w:rPr>
          <w:rFonts w:asciiTheme="minorEastAsia" w:hAnsiTheme="minorEastAsia"/>
        </w:rPr>
        <w:t>文件所涉及的时间一律为北京时间。</w:t>
      </w:r>
      <w:r>
        <w:rPr>
          <w:rFonts w:asciiTheme="minorEastAsia" w:hAnsiTheme="minorEastAsia" w:hint="eastAsia"/>
        </w:rPr>
        <w:t>供应商</w:t>
      </w:r>
      <w:r>
        <w:rPr>
          <w:rFonts w:asciiTheme="minorEastAsia" w:hAnsiTheme="minorEastAsia"/>
        </w:rPr>
        <w:t>有义务在</w:t>
      </w:r>
      <w:r>
        <w:rPr>
          <w:rFonts w:asciiTheme="minorEastAsia" w:hAnsiTheme="minorEastAsia" w:hint="eastAsia"/>
        </w:rPr>
        <w:t>询价</w:t>
      </w:r>
      <w:r>
        <w:rPr>
          <w:rFonts w:asciiTheme="minorEastAsia" w:hAnsiTheme="minorEastAsia"/>
        </w:rPr>
        <w:t>活动期间浏览深圳大学</w:t>
      </w:r>
      <w:r>
        <w:rPr>
          <w:rFonts w:asciiTheme="minorEastAsia" w:hAnsiTheme="minorEastAsia" w:hint="eastAsia"/>
        </w:rPr>
        <w:t>后勤保障部采购信息网站</w:t>
      </w:r>
      <w:r>
        <w:rPr>
          <w:rFonts w:asciiTheme="minorEastAsia" w:hAnsiTheme="minorEastAsia"/>
        </w:rPr>
        <w:t>（</w:t>
      </w:r>
      <w:r>
        <w:rPr>
          <w:rFonts w:asciiTheme="minorEastAsia" w:hAnsiTheme="minorEastAsia"/>
        </w:rPr>
        <w:t>https://www1.szu.edu.cn/bids/</w:t>
      </w:r>
      <w:r>
        <w:rPr>
          <w:rFonts w:asciiTheme="minorEastAsia" w:hAnsiTheme="minorEastAsia"/>
        </w:rPr>
        <w:t>），在深圳大学</w:t>
      </w:r>
      <w:r>
        <w:rPr>
          <w:rFonts w:asciiTheme="minorEastAsia" w:hAnsiTheme="minorEastAsia" w:hint="eastAsia"/>
        </w:rPr>
        <w:t>后勤部采购信息网站</w:t>
      </w:r>
      <w:r>
        <w:rPr>
          <w:rFonts w:asciiTheme="minorEastAsia" w:hAnsiTheme="minorEastAsia"/>
        </w:rPr>
        <w:t>上公布的与本次</w:t>
      </w:r>
      <w:r>
        <w:rPr>
          <w:rFonts w:asciiTheme="minorEastAsia" w:hAnsiTheme="minorEastAsia" w:hint="eastAsia"/>
        </w:rPr>
        <w:t>询价</w:t>
      </w:r>
      <w:r>
        <w:rPr>
          <w:rFonts w:asciiTheme="minorEastAsia" w:hAnsiTheme="minorEastAsia"/>
        </w:rPr>
        <w:t>项目有关的信息视为已送达各</w:t>
      </w:r>
      <w:r>
        <w:rPr>
          <w:rFonts w:asciiTheme="minorEastAsia" w:hAnsiTheme="minorEastAsia" w:hint="eastAsia"/>
        </w:rPr>
        <w:t>供应商</w:t>
      </w:r>
      <w:r>
        <w:rPr>
          <w:rFonts w:asciiTheme="minorEastAsia" w:hAnsiTheme="minorEastAsia"/>
        </w:rPr>
        <w:t>。</w:t>
      </w:r>
    </w:p>
    <w:p w:rsidR="0020739B" w:rsidRPr="00580810" w:rsidRDefault="0020739B" w:rsidP="0020739B">
      <w:pPr>
        <w:spacing w:line="360" w:lineRule="auto"/>
        <w:rPr>
          <w:rFonts w:ascii="等线" w:hAnsi="等线"/>
        </w:rPr>
      </w:pPr>
      <w:r>
        <w:rPr>
          <w:rFonts w:asciiTheme="minorEastAsia" w:hAnsiTheme="minorEastAsia" w:hint="eastAsia"/>
        </w:rPr>
        <w:t>十、</w:t>
      </w:r>
      <w:r w:rsidRPr="00C1290D">
        <w:rPr>
          <w:rFonts w:ascii="等线" w:hAnsi="等线" w:hint="eastAsia"/>
        </w:rPr>
        <w:t>采购结果将通过</w:t>
      </w:r>
      <w:r w:rsidRPr="00C1290D">
        <w:rPr>
          <w:rFonts w:ascii="等线" w:hAnsi="等线"/>
        </w:rPr>
        <w:t>深圳大学</w:t>
      </w:r>
      <w:r w:rsidRPr="00C1290D">
        <w:rPr>
          <w:rFonts w:ascii="等线" w:hAnsi="等线" w:hint="eastAsia"/>
        </w:rPr>
        <w:t>后勤</w:t>
      </w:r>
      <w:r>
        <w:rPr>
          <w:rFonts w:ascii="等线" w:hAnsi="等线" w:hint="eastAsia"/>
        </w:rPr>
        <w:t>保障</w:t>
      </w:r>
      <w:r w:rsidRPr="00C1290D">
        <w:rPr>
          <w:rFonts w:ascii="等线" w:hAnsi="等线" w:hint="eastAsia"/>
        </w:rPr>
        <w:t>部采购信息网站</w:t>
      </w:r>
      <w:r w:rsidRPr="00C1290D">
        <w:rPr>
          <w:rFonts w:ascii="等线" w:hAnsi="等线"/>
        </w:rPr>
        <w:t>（</w:t>
      </w:r>
      <w:r w:rsidRPr="00C1290D">
        <w:rPr>
          <w:rFonts w:ascii="等线" w:hAnsi="等线"/>
        </w:rPr>
        <w:t>https://www1.szu.edu.cn/bids/</w:t>
      </w:r>
      <w:r w:rsidRPr="00C1290D">
        <w:rPr>
          <w:rFonts w:ascii="等线" w:hAnsi="等线"/>
        </w:rPr>
        <w:t>）</w:t>
      </w:r>
      <w:r w:rsidRPr="00C1290D">
        <w:rPr>
          <w:rFonts w:ascii="等线" w:hAnsi="等线" w:hint="eastAsia"/>
        </w:rPr>
        <w:t>以采购信息公开形式发布。</w:t>
      </w:r>
    </w:p>
    <w:p w:rsidR="0020739B" w:rsidRDefault="0020739B" w:rsidP="0020739B">
      <w:pPr>
        <w:spacing w:line="360" w:lineRule="auto"/>
        <w:rPr>
          <w:rFonts w:ascii="宋体" w:eastAsia="宋体" w:hAnsi="宋体" w:cs="宋体"/>
          <w:color w:val="202020"/>
          <w:sz w:val="22"/>
          <w:szCs w:val="22"/>
        </w:rPr>
      </w:pPr>
      <w:r>
        <w:rPr>
          <w:rFonts w:asciiTheme="minorEastAsia" w:hAnsiTheme="minorEastAsia" w:hint="eastAsia"/>
        </w:rPr>
        <w:t>十一、签订合同事宜联系人：</w:t>
      </w:r>
      <w:r>
        <w:rPr>
          <w:rFonts w:ascii="宋体" w:eastAsia="宋体" w:hAnsi="宋体" w:cs="宋体" w:hint="eastAsia"/>
          <w:color w:val="202020"/>
          <w:sz w:val="22"/>
          <w:szCs w:val="22"/>
        </w:rPr>
        <w:t>吴老师  电话：（0755）21019351</w:t>
      </w:r>
    </w:p>
    <w:p w:rsidR="0020739B" w:rsidRDefault="0020739B" w:rsidP="0020739B">
      <w:pPr>
        <w:spacing w:line="360" w:lineRule="auto"/>
        <w:ind w:firstLineChars="200" w:firstLine="420"/>
        <w:rPr>
          <w:rFonts w:asciiTheme="minorEastAsia" w:hAnsiTheme="minorEastAsia"/>
        </w:rPr>
      </w:pPr>
    </w:p>
    <w:p w:rsidR="0020739B" w:rsidRDefault="0020739B" w:rsidP="0020739B">
      <w:pPr>
        <w:spacing w:line="360" w:lineRule="auto"/>
        <w:jc w:val="right"/>
        <w:rPr>
          <w:rFonts w:asciiTheme="minorEastAsia" w:hAnsiTheme="minorEastAsia"/>
          <w:sz w:val="22"/>
          <w:szCs w:val="22"/>
        </w:rPr>
      </w:pPr>
    </w:p>
    <w:p w:rsidR="0020739B" w:rsidRDefault="0020739B" w:rsidP="0020739B">
      <w:pPr>
        <w:spacing w:line="360" w:lineRule="auto"/>
        <w:rPr>
          <w:rFonts w:asciiTheme="minorEastAsia" w:hAnsiTheme="minorEastAsia"/>
          <w:sz w:val="22"/>
          <w:szCs w:val="22"/>
        </w:rPr>
      </w:pPr>
    </w:p>
    <w:p w:rsidR="0020739B" w:rsidRDefault="0020739B" w:rsidP="0020739B">
      <w:pPr>
        <w:spacing w:line="360" w:lineRule="auto"/>
        <w:jc w:val="right"/>
        <w:rPr>
          <w:rFonts w:asciiTheme="minorEastAsia" w:hAnsiTheme="minorEastAsia"/>
          <w:sz w:val="22"/>
          <w:szCs w:val="22"/>
        </w:rPr>
      </w:pPr>
      <w:r>
        <w:rPr>
          <w:rFonts w:ascii="微软雅黑" w:eastAsia="微软雅黑" w:hAnsi="微软雅黑" w:cs="微软雅黑" w:hint="eastAsia"/>
          <w:sz w:val="22"/>
          <w:szCs w:val="22"/>
        </w:rPr>
        <w:t>经办单位：深圳大学后勤保障部物资采购与管理中心</w:t>
      </w:r>
    </w:p>
    <w:p w:rsidR="0020739B" w:rsidRDefault="0020739B" w:rsidP="0020739B">
      <w:pPr>
        <w:spacing w:line="360" w:lineRule="auto"/>
        <w:jc w:val="center"/>
        <w:rPr>
          <w:rFonts w:asciiTheme="minorEastAsia" w:eastAsia="宋体" w:hAnsiTheme="minorEastAsia"/>
          <w:sz w:val="22"/>
          <w:szCs w:val="22"/>
        </w:rPr>
      </w:pPr>
      <w:r>
        <w:rPr>
          <w:rFonts w:asciiTheme="minorEastAsia" w:eastAsia="宋体" w:hAnsiTheme="minorEastAsia" w:hint="eastAsia"/>
          <w:sz w:val="22"/>
          <w:szCs w:val="22"/>
        </w:rPr>
        <w:t xml:space="preserve">                                    2022年11月21日</w:t>
      </w:r>
    </w:p>
    <w:p w:rsidR="0020739B" w:rsidRPr="00742ECD" w:rsidRDefault="0020739B" w:rsidP="0020739B">
      <w:pPr>
        <w:spacing w:line="360" w:lineRule="auto"/>
        <w:rPr>
          <w:rFonts w:asciiTheme="minorEastAsia" w:hAnsiTheme="minorEastAsia"/>
          <w:sz w:val="22"/>
          <w:szCs w:val="22"/>
        </w:rPr>
      </w:pPr>
    </w:p>
    <w:p w:rsidR="002F6776" w:rsidRDefault="002F6776" w:rsidP="000165BA">
      <w:pPr>
        <w:spacing w:line="360" w:lineRule="auto"/>
        <w:jc w:val="center"/>
        <w:rPr>
          <w:rFonts w:asciiTheme="minorEastAsia" w:eastAsia="宋体" w:hAnsiTheme="minorEastAsia"/>
          <w:sz w:val="22"/>
          <w:szCs w:val="22"/>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46315C">
            <w:pPr>
              <w:spacing w:before="120" w:after="160"/>
              <w:jc w:val="center"/>
              <w:rPr>
                <w:rFonts w:eastAsia="宋体" w:hAnsi="宋体"/>
                <w:sz w:val="50"/>
                <w:szCs w:val="50"/>
              </w:rPr>
            </w:pPr>
            <w:r>
              <w:rPr>
                <w:rFonts w:eastAsia="宋体" w:hAnsi="宋体" w:hint="eastAsia"/>
                <w:sz w:val="50"/>
                <w:szCs w:val="50"/>
              </w:rPr>
              <w:lastRenderedPageBreak/>
              <w:t>报价</w:t>
            </w:r>
            <w:r w:rsidR="001D2887" w:rsidRPr="00AB7DD9">
              <w:rPr>
                <w:rFonts w:eastAsia="宋体" w:hAnsi="宋体"/>
                <w:sz w:val="50"/>
                <w:szCs w:val="50"/>
              </w:rPr>
              <w:t>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20739B" w:rsidRDefault="001D2887" w:rsidP="007F7D13">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1、项目概况</w:t>
            </w:r>
            <w:r w:rsidRPr="0081246E">
              <w:rPr>
                <w:rFonts w:hint="eastAsia"/>
              </w:rPr>
              <w:t>：</w:t>
            </w:r>
            <w:r w:rsidR="0020739B" w:rsidRPr="0020739B">
              <w:rPr>
                <w:rFonts w:asciiTheme="minorEastAsia" w:eastAsiaTheme="minorEastAsia" w:hAnsiTheme="minorEastAsia" w:hint="eastAsia"/>
                <w:sz w:val="24"/>
                <w:szCs w:val="24"/>
              </w:rPr>
              <w:t>政府</w:t>
            </w:r>
            <w:r w:rsidR="0020739B" w:rsidRPr="0020739B">
              <w:rPr>
                <w:rFonts w:asciiTheme="minorEastAsia" w:eastAsiaTheme="minorEastAsia" w:hAnsiTheme="minorEastAsia"/>
                <w:sz w:val="24"/>
                <w:szCs w:val="24"/>
              </w:rPr>
              <w:t>管理学院配置办公家具</w:t>
            </w:r>
          </w:p>
          <w:p w:rsidR="00CB29ED" w:rsidRPr="00CB29ED" w:rsidRDefault="00CB29ED" w:rsidP="00CB29ED">
            <w:pPr>
              <w:pStyle w:val="4"/>
              <w:rPr>
                <w:rFonts w:asciiTheme="minorEastAsia" w:eastAsiaTheme="minorEastAsia" w:hAnsiTheme="minorEastAsia"/>
                <w:b w:val="0"/>
                <w:sz w:val="24"/>
                <w:szCs w:val="24"/>
              </w:rPr>
            </w:pPr>
          </w:p>
          <w:p w:rsidR="002F6776" w:rsidRDefault="001D2887" w:rsidP="0020739B">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E6636C" w:rsidRPr="00E6636C" w:rsidRDefault="0020739B" w:rsidP="00E6636C">
            <w:pPr>
              <w:pStyle w:val="4"/>
              <w:ind w:left="0" w:firstLine="0"/>
              <w:rPr>
                <w:rFonts w:eastAsiaTheme="minorEastAsia"/>
              </w:rPr>
            </w:pPr>
            <w:r>
              <w:rPr>
                <w:rFonts w:eastAsiaTheme="minorEastAsia" w:hint="eastAsia"/>
              </w:rPr>
              <w:t>清单</w:t>
            </w:r>
            <w:r>
              <w:rPr>
                <w:rFonts w:eastAsiaTheme="minorEastAsia"/>
              </w:rPr>
              <w:t>：</w:t>
            </w:r>
          </w:p>
          <w:tbl>
            <w:tblPr>
              <w:tblW w:w="8952" w:type="dxa"/>
              <w:tblLayout w:type="fixed"/>
              <w:tblLook w:val="04A0" w:firstRow="1" w:lastRow="0" w:firstColumn="1" w:lastColumn="0" w:noHBand="0" w:noVBand="1"/>
            </w:tblPr>
            <w:tblGrid>
              <w:gridCol w:w="640"/>
              <w:gridCol w:w="700"/>
              <w:gridCol w:w="5580"/>
              <w:gridCol w:w="700"/>
              <w:gridCol w:w="700"/>
              <w:gridCol w:w="632"/>
            </w:tblGrid>
            <w:tr w:rsidR="00E6636C" w:rsidRPr="00E6636C" w:rsidTr="00E6636C">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36C" w:rsidRPr="00E6636C" w:rsidRDefault="00E6636C" w:rsidP="00E6636C">
                  <w:pPr>
                    <w:jc w:val="center"/>
                    <w:rPr>
                      <w:rFonts w:ascii="宋体" w:eastAsia="宋体" w:hAnsi="宋体" w:cs="宋体"/>
                      <w:sz w:val="22"/>
                      <w:szCs w:val="22"/>
                    </w:rPr>
                  </w:pPr>
                  <w:r w:rsidRPr="00E6636C">
                    <w:rPr>
                      <w:rFonts w:ascii="宋体" w:eastAsia="宋体" w:hAnsi="宋体" w:cs="宋体" w:hint="eastAsia"/>
                      <w:sz w:val="22"/>
                      <w:szCs w:val="22"/>
                    </w:rPr>
                    <w:t>序号</w:t>
                  </w:r>
                </w:p>
              </w:tc>
              <w:tc>
                <w:tcPr>
                  <w:tcW w:w="700" w:type="dxa"/>
                  <w:tcBorders>
                    <w:top w:val="single" w:sz="4" w:space="0" w:color="auto"/>
                    <w:left w:val="nil"/>
                    <w:bottom w:val="single" w:sz="4" w:space="0" w:color="auto"/>
                    <w:right w:val="nil"/>
                  </w:tcBorders>
                  <w:shd w:val="clear" w:color="auto" w:fill="auto"/>
                  <w:noWrap/>
                  <w:vAlign w:val="center"/>
                  <w:hideMark/>
                </w:tcPr>
                <w:p w:rsidR="00E6636C" w:rsidRPr="00E6636C" w:rsidRDefault="00E6636C" w:rsidP="00E6636C">
                  <w:pPr>
                    <w:jc w:val="center"/>
                    <w:rPr>
                      <w:rFonts w:ascii="宋体" w:eastAsia="宋体" w:hAnsi="宋体" w:cs="宋体"/>
                      <w:sz w:val="22"/>
                      <w:szCs w:val="22"/>
                    </w:rPr>
                  </w:pPr>
                  <w:r w:rsidRPr="00E6636C">
                    <w:rPr>
                      <w:rFonts w:ascii="宋体" w:eastAsia="宋体" w:hAnsi="宋体" w:cs="宋体" w:hint="eastAsia"/>
                      <w:sz w:val="22"/>
                      <w:szCs w:val="22"/>
                    </w:rPr>
                    <w:t>名称</w:t>
                  </w:r>
                </w:p>
              </w:tc>
              <w:tc>
                <w:tcPr>
                  <w:tcW w:w="5580" w:type="dxa"/>
                  <w:tcBorders>
                    <w:top w:val="single" w:sz="4" w:space="0" w:color="auto"/>
                    <w:left w:val="single" w:sz="4" w:space="0" w:color="auto"/>
                    <w:bottom w:val="single" w:sz="4" w:space="0" w:color="auto"/>
                    <w:right w:val="nil"/>
                  </w:tcBorders>
                  <w:shd w:val="clear" w:color="auto" w:fill="auto"/>
                  <w:noWrap/>
                  <w:vAlign w:val="center"/>
                  <w:hideMark/>
                </w:tcPr>
                <w:p w:rsidR="00E6636C" w:rsidRPr="00E6636C" w:rsidRDefault="00E6636C" w:rsidP="00E6636C">
                  <w:pPr>
                    <w:jc w:val="center"/>
                    <w:rPr>
                      <w:rFonts w:ascii="宋体" w:eastAsia="宋体" w:hAnsi="宋体" w:cs="宋体"/>
                      <w:sz w:val="22"/>
                      <w:szCs w:val="22"/>
                    </w:rPr>
                  </w:pPr>
                  <w:r w:rsidRPr="00E6636C">
                    <w:rPr>
                      <w:rFonts w:ascii="宋体" w:eastAsia="宋体" w:hAnsi="宋体" w:cs="宋体" w:hint="eastAsia"/>
                      <w:sz w:val="22"/>
                      <w:szCs w:val="22"/>
                    </w:rPr>
                    <w:t>材质/规格</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36C" w:rsidRPr="00E6636C" w:rsidRDefault="00E6636C" w:rsidP="00E6636C">
                  <w:pPr>
                    <w:jc w:val="center"/>
                    <w:rPr>
                      <w:rFonts w:ascii="宋体" w:eastAsia="宋体" w:hAnsi="宋体" w:cs="宋体"/>
                      <w:sz w:val="22"/>
                      <w:szCs w:val="22"/>
                    </w:rPr>
                  </w:pPr>
                  <w:r w:rsidRPr="00E6636C">
                    <w:rPr>
                      <w:rFonts w:ascii="宋体" w:eastAsia="宋体" w:hAnsi="宋体" w:cs="宋体" w:hint="eastAsia"/>
                      <w:sz w:val="22"/>
                      <w:szCs w:val="22"/>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6636C" w:rsidRPr="00E6636C" w:rsidRDefault="00E6636C" w:rsidP="00E6636C">
                  <w:pPr>
                    <w:jc w:val="center"/>
                    <w:rPr>
                      <w:rFonts w:ascii="宋体" w:eastAsia="宋体" w:hAnsi="宋体" w:cs="宋体"/>
                      <w:sz w:val="22"/>
                      <w:szCs w:val="22"/>
                    </w:rPr>
                  </w:pPr>
                  <w:r w:rsidRPr="00E6636C">
                    <w:rPr>
                      <w:rFonts w:ascii="宋体" w:eastAsia="宋体" w:hAnsi="宋体" w:cs="宋体" w:hint="eastAsia"/>
                      <w:sz w:val="22"/>
                      <w:szCs w:val="22"/>
                    </w:rPr>
                    <w:t>单位</w:t>
                  </w:r>
                </w:p>
              </w:tc>
              <w:tc>
                <w:tcPr>
                  <w:tcW w:w="632" w:type="dxa"/>
                  <w:tcBorders>
                    <w:top w:val="single" w:sz="4" w:space="0" w:color="auto"/>
                    <w:left w:val="nil"/>
                    <w:bottom w:val="single" w:sz="4" w:space="0" w:color="auto"/>
                    <w:right w:val="single" w:sz="4" w:space="0" w:color="auto"/>
                  </w:tcBorders>
                  <w:shd w:val="clear" w:color="auto" w:fill="auto"/>
                  <w:noWrap/>
                  <w:vAlign w:val="center"/>
                  <w:hideMark/>
                </w:tcPr>
                <w:p w:rsidR="00E6636C" w:rsidRPr="00E6636C" w:rsidRDefault="00E6636C" w:rsidP="00E6636C">
                  <w:pPr>
                    <w:jc w:val="center"/>
                    <w:rPr>
                      <w:rFonts w:ascii="宋体" w:eastAsia="宋体" w:hAnsi="宋体" w:cs="宋体"/>
                      <w:sz w:val="22"/>
                      <w:szCs w:val="22"/>
                    </w:rPr>
                  </w:pPr>
                  <w:r w:rsidRPr="00E6636C">
                    <w:rPr>
                      <w:rFonts w:ascii="宋体" w:eastAsia="宋体" w:hAnsi="宋体" w:cs="宋体" w:hint="eastAsia"/>
                      <w:sz w:val="22"/>
                      <w:szCs w:val="22"/>
                    </w:rPr>
                    <w:t>备注</w:t>
                  </w:r>
                </w:p>
              </w:tc>
            </w:tr>
            <w:tr w:rsidR="00E6636C" w:rsidRPr="00E6636C" w:rsidTr="00E6636C">
              <w:trPr>
                <w:trHeight w:val="28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办公桌</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规格：1800mmW*900mmD*750mmH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基材：框架采用进口乌金木，其它材料使用中纤板贴进口乌金木皮，结合酒店红木先进工艺制作而成。油漆：采用进口（易涂宝）水性开放漆，漆面透明度好，色泽均匀、木纹纹理清晰，手感好；五金配件：采用优质五金配件，静音，承重性强，锁选用进口品牌正面锁，经过耐盐浴检测无锈蚀、痕迹等现象。结构：榫卯工艺，坚固耐用，传承中华千年技艺精髓。</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套</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5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定制柜</w:t>
                  </w:r>
                  <w:r w:rsidRPr="00E6636C">
                    <w:rPr>
                      <w:rFonts w:ascii="宋体" w:eastAsia="宋体" w:hAnsi="宋体" w:cs="宋体" w:hint="eastAsia"/>
                      <w:color w:val="000000"/>
                      <w:sz w:val="20"/>
                      <w:szCs w:val="20"/>
                    </w:rPr>
                    <w:br/>
                    <w:t>（带衣柜）</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规格：2550mmW*420mmD*2550mmH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采用0.6MM厚实木贴面，符合GB/T3324要求。基材：优质E1级环保高密度板，厚度超过25cm，有害物质应符合GB18584-2001检验标准。油漆：需使用环保油漆，质感细腻；耐磨；无气泡、白化、光泽不均、针孔等缺陷。其他：线条均匀，转角过渡自然，底层采用木皮封底。引用先进工艺“五底三面”，保用五年。</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个</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4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lastRenderedPageBreak/>
                    <w:t>3</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大班椅</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规格：常规</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面料采用黑色牛皮饰面：要求柔软贴手，透气性好，坐垫采用PU高能发泡海绵，须软硬适中，均匀。双面抛光、烘干、除虫处理实木木架，经干燥防虫防腐处理，含水率保持在8-14%以内，结构稳定牢固。扶手支架为多层热压曲木板表面贴木皮，封闭漆处理，结构要求：40密度高弹力海绵，配4档倾仰锁定功能底盘，65#沉口4公分，60MM PU轮防震静音黑色轮。</w:t>
                  </w:r>
                  <w:r w:rsidRPr="00E6636C">
                    <w:rPr>
                      <w:rFonts w:ascii="宋体" w:eastAsia="宋体" w:hAnsi="宋体" w:cs="宋体" w:hint="eastAsia"/>
                      <w:color w:val="000000"/>
                      <w:sz w:val="20"/>
                      <w:szCs w:val="20"/>
                    </w:rPr>
                    <w:br/>
                    <w:t>▲检测报告：提供本单位关于本次采购货物《大班椅》成品符合QB/T2280-2016《办公家具办公椅》标准的检测报告，金属件涂层应满足耐盐雾要求，TVOC不应大于0.5mg/m2h，办公椅甲醒释放量不应大于0.120检，测时间为2022年1月1日至本项目开标日之前，具有CMA资质的检测机构出具的检验合格报告。【提供CMA检测报告的扫描件并加盖投标人公章，原件备查】。</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张</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9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双位沙发</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规格：1600mmW*850mmD*800mmH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材料：面料采用黑色牛皮饰面：要求柔软贴手，透气性好，坐垫采用PU高能发泡海绵，须软硬适中，均匀。双面抛光、烘干、除虫处理实木木架， 经干燥防虫防腐处理，含水率保持在8-14%以内，结构稳定牢固。 锰钢蛇簧加平衡线处理，永不变形。钢制沙发脚，在接触人体或收藏物品的部位无毛刺、 棱角。</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张</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88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5</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茶几</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规格：700mmW*700mmD*500mmH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采用0.6MM厚实木贴面，符合GB/T3324要求。基材：优质E1级环保高密度板，厚度超过25cm，有害物质应符合GB18584-2001检验标准。油漆：需使用环保油漆，质感细腻；耐磨；无气泡、白化、光泽不均、针孔等缺陷。其他：线条均匀，转角过渡自然，底层采用木皮封底。引用先进工艺“五底三面”，保用五年。</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张</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9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lastRenderedPageBreak/>
                    <w:t>6</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定制茶水柜</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规格：1200mmW*400mmD*850mmH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采用0.6MM厚实木贴面，符合GB/T3324要求。基材：优质E1级环保高密度板，厚度超过25cm，有害物质应符合GB18584-2001检验标准。油漆：需使用环保油漆，质感细腻；耐磨；无气泡、白化、光泽不均、针孔等缺陷。其他：线条均匀，转角过渡自然，底层采用木皮封底。引用先进工艺“五底三面”，保用五年。</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个</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4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7</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办公桌（带副柜）</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规格：1800mmW*900mmD*750mmH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采用0.6MM厚实木贴面，符合GB/T3324要求。基材：优质E1级环保高密度板，厚度超过25cm，有害物质应符合GB18584-2001检验标准。油漆：需使用环保油漆，质感细腻；耐磨；无气泡、白化、光泽不均、针孔等缺陷。其他：线条均匀，转角过渡自然，底层采用木皮封底。引用先进工艺“五底三面”，保用五年。</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套</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7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8</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定制文件柜</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规格：1600mmW*400mmD*2000mmH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采用0.6MM厚实木贴面，符合GB/T3324要求。基材：优质E1级环保高密度板，厚度超过25cm，有害物质应符合GB18584-2001检验标准。油漆：需使用环保油漆，质感细腻；耐磨；无气泡、白化、光泽不均、针孔等缺陷。其他：线条均匀，转角过渡自然，底层采用木皮封底。引用先进工艺“五底三面”，保用五年。</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个</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4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9</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办公椅</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规格：640mmW*595mmD*1170mmH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质：黑色尼龙玻纤椅身，配尼龙特网，带活动头枕，设有附合人体工程学的弹性自适应的腰靠，PU扶手面3D升降扶手，定型海绵，配四档锁定自负重底盘，带座板滑动功能，85#沉口4公分黑色汽杆，∮340黑色尼龙脚，∮60MMPU防震静音黑色轮，350MM铝合金高脚。</w:t>
                  </w:r>
                  <w:r w:rsidRPr="00E6636C">
                    <w:rPr>
                      <w:rFonts w:ascii="宋体" w:eastAsia="宋体" w:hAnsi="宋体" w:cs="宋体" w:hint="eastAsia"/>
                      <w:color w:val="000000"/>
                      <w:sz w:val="20"/>
                      <w:szCs w:val="20"/>
                    </w:rPr>
                    <w:br/>
                    <w:t xml:space="preserve"> </w:t>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4</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张</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59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lastRenderedPageBreak/>
                    <w:t>10</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办公椅</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规格：610mmW*550mmD*1100mmH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材质：优质西皮/巴西进口优质黄牛皮饰面；内板12mm木皮压制而成高密度夹板；40密度高弹力海绵；中班飞机底盘，可倾仰；灰色PP连体扶手+白色背胶，简约大方；过SGS认证三级电镀气杆，60mm缩70mm；320mm方锥电镀</w:t>
                  </w:r>
                  <w:r w:rsidRPr="00E6636C">
                    <w:rPr>
                      <w:rFonts w:ascii="宋体" w:eastAsia="宋体" w:hAnsi="宋体" w:cs="宋体" w:hint="eastAsia"/>
                      <w:color w:val="000000"/>
                      <w:sz w:val="20"/>
                      <w:szCs w:val="20"/>
                    </w:rPr>
                    <w:br/>
                    <w:t>脚，静压1136KG；60mm尼龙+PU静音脚轮。</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张</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85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11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会议桌</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规格：4000mmW*1500mmD*750mmH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基材：采用福建福人高密度板，优质绿色环保产品，甲醛含量≤1.0mg/L，密度≥760kg/m3，度≥51.2Mpa，吸水膨胀率≤8.1%，粘合剂：德国牛头牌乳胶；封边用材：2mm厚PVC胶边，进口热熔胶；具有防水、防烫、防污、防酸、防碱、防火。采用钢脚架结构。</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张</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9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12</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会议椅</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规格：常规</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质：优质网布饰面；内板12mm木皮压制而成高密度夹板；40密度高弹力海绵；中班飞机底盘，可倾仰；灰色PP连体扶手+白色背胶；过SGS认证三级电镀气杆，60mm缩70mm；320mm方锥电镀脚，静压1136KG；60mm尼龙+PU静音脚轮。</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18</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张</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42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13</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屏风</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规格：1800mmW*2300mmH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白腊木框架。木材经耐酸碱、防虫、防腐特殊处理，基材的游离甲醛释放量符合国家标准E1级环保标准，抗弯力强，不易变形，含水率小于12%。木纹清晰、优美自然。油漆：底漆采用优质“面面佳”牌水性漆， 五底三面，透明度高，附着力强，色泽美观，不变色，光滑耐磨，手感好。</w:t>
                  </w:r>
                  <w:r w:rsidRPr="00E6636C">
                    <w:rPr>
                      <w:rFonts w:ascii="宋体" w:eastAsia="宋体" w:hAnsi="宋体" w:cs="宋体" w:hint="eastAsia"/>
                      <w:color w:val="000000"/>
                      <w:sz w:val="20"/>
                      <w:szCs w:val="20"/>
                    </w:rPr>
                    <w:br/>
                    <w:t>▲检测报告：提供面面佳《双组份清底漆》符合QB/T23999-2009《室内装饰装修用水性木器涂料》（D类）标准的检测报告，测时间为2020年1月1日至本项目开标日之前，具有CMA资质的检测机构出具的检验合格报告。【提供CMA检测报告的扫描件并加盖投标人公章，原件备查】。</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套</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3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lastRenderedPageBreak/>
                    <w:t>14</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3+1+1沙发</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规格：3+1+1</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材料：面料采用黑色牛皮饰面：要求柔软贴手，透气性好，坐垫采用PU高能发泡海绵，须软硬适中，均匀。双面抛光、烘干、除虫处理实木木架， 经干燥防虫防腐处理，含水率保持在8-14%以内，结构稳定牢固。锰钢蛇簧加平衡线处理，永不变形。钢制沙发脚，在接触人体或收藏物品的部位无毛刺、棱角。</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套</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6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15</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茶几</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规格：1200mmW*600mmD*450mmH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采用0.6MM厚实木贴面，符合GB/T3324要求。基材：优质E1级环保高密度板，厚度超过25cm，有害物质应符合GB18584-2001检验标准。油漆：需使用环保油漆，质感细腻；耐磨；无气泡、白化、光泽不均、针孔等缺陷。其他：线条均匀，转角过渡自然，底层采用木皮封底。引用先进工艺“五底三面”，保用五年。</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张</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8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16</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边几</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规格：600mmW*600mmD*450mmH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采用0.6MM厚实木贴面，符合GB/T3324要求。基材：优质E1级环保高密度板，厚度超过25cm，有害物质应符合GB18584-2001检验标准。油漆：需使用环保油漆，质感细腻；耐磨；无气泡、白化、光泽不均、针孔等缺陷。其他：线条均匀，转角过渡自然，底层采用木皮封底。引用先进工艺“五底三面”，保用五年。</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2</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张</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7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t>17</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茶水柜</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规格：800mmW*400mmD*850mmH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采用0.6MM厚实木贴面，符合GB/T3324要求。基材：优质E1级环保高密度板，厚度超过25cm，有害物质应符合GB18584-2001检验标准。油漆：需使用环保油漆，质感细腻；耐磨；无气泡、白化、光泽不均、针孔等缺陷。其他：线条均匀，转角过渡自然，底层采用木皮封底。引用先进工艺“五底三面”，保用五年。</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个</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r w:rsidR="00E6636C" w:rsidRPr="00E6636C" w:rsidTr="00E6636C">
              <w:trPr>
                <w:trHeight w:val="25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sz w:val="20"/>
                      <w:szCs w:val="20"/>
                    </w:rPr>
                  </w:pPr>
                  <w:r w:rsidRPr="00E6636C">
                    <w:rPr>
                      <w:rFonts w:ascii="宋体" w:eastAsia="宋体" w:hAnsi="宋体" w:cs="宋体" w:hint="eastAsia"/>
                      <w:sz w:val="20"/>
                      <w:szCs w:val="20"/>
                    </w:rPr>
                    <w:lastRenderedPageBreak/>
                    <w:t>18</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茶水柜</w:t>
                  </w:r>
                </w:p>
              </w:tc>
              <w:tc>
                <w:tcPr>
                  <w:tcW w:w="558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left"/>
                    <w:rPr>
                      <w:rFonts w:ascii="宋体" w:eastAsia="宋体" w:hAnsi="宋体" w:cs="宋体"/>
                      <w:color w:val="000000"/>
                      <w:sz w:val="20"/>
                      <w:szCs w:val="20"/>
                    </w:rPr>
                  </w:pPr>
                  <w:r w:rsidRPr="00E6636C">
                    <w:rPr>
                      <w:rFonts w:ascii="宋体" w:eastAsia="宋体" w:hAnsi="宋体" w:cs="宋体" w:hint="eastAsia"/>
                      <w:color w:val="000000"/>
                      <w:sz w:val="20"/>
                      <w:szCs w:val="20"/>
                    </w:rPr>
                    <w:t>规格：1200mmW*400mmD*850mmH</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材料：采用0.6MM厚实木贴面，符合GB/T3324要求。基材：优质E1级环保高密度板，厚度超过25cm，有害物质应符合GB18584-2001检验标准。油漆：需使用环保油漆，质感细腻；耐磨；无气泡、白化、光泽不均、针孔等缺陷。其他：线条均匀，转角过渡自然，底层采用木皮封底。引用先进工艺“五底三面”，保用五年。</w:t>
                  </w:r>
                  <w:r w:rsidRPr="00E6636C">
                    <w:rPr>
                      <w:rFonts w:ascii="宋体" w:eastAsia="宋体" w:hAnsi="宋体" w:cs="宋体" w:hint="eastAsia"/>
                      <w:color w:val="000000"/>
                      <w:sz w:val="20"/>
                      <w:szCs w:val="20"/>
                    </w:rPr>
                    <w:br/>
                  </w:r>
                  <w:r w:rsidRPr="00E6636C">
                    <w:rPr>
                      <w:rFonts w:ascii="宋体" w:eastAsia="宋体" w:hAnsi="宋体" w:cs="宋体" w:hint="eastAsia"/>
                      <w:color w:val="000000"/>
                      <w:sz w:val="20"/>
                      <w:szCs w:val="20"/>
                    </w:rPr>
                    <w:br/>
                    <w:t>颜色：待定</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1</w:t>
                  </w:r>
                </w:p>
              </w:tc>
              <w:tc>
                <w:tcPr>
                  <w:tcW w:w="700"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个</w:t>
                  </w:r>
                </w:p>
              </w:tc>
              <w:tc>
                <w:tcPr>
                  <w:tcW w:w="632" w:type="dxa"/>
                  <w:tcBorders>
                    <w:top w:val="nil"/>
                    <w:left w:val="nil"/>
                    <w:bottom w:val="single" w:sz="4" w:space="0" w:color="auto"/>
                    <w:right w:val="single" w:sz="4" w:space="0" w:color="auto"/>
                  </w:tcBorders>
                  <w:shd w:val="clear" w:color="auto" w:fill="auto"/>
                  <w:vAlign w:val="center"/>
                  <w:hideMark/>
                </w:tcPr>
                <w:p w:rsidR="00E6636C" w:rsidRPr="00E6636C" w:rsidRDefault="00E6636C" w:rsidP="00E6636C">
                  <w:pPr>
                    <w:jc w:val="center"/>
                    <w:rPr>
                      <w:rFonts w:ascii="宋体" w:eastAsia="宋体" w:hAnsi="宋体" w:cs="宋体"/>
                      <w:color w:val="000000"/>
                      <w:sz w:val="20"/>
                      <w:szCs w:val="20"/>
                    </w:rPr>
                  </w:pPr>
                  <w:r w:rsidRPr="00E6636C">
                    <w:rPr>
                      <w:rFonts w:ascii="宋体" w:eastAsia="宋体" w:hAnsi="宋体" w:cs="宋体" w:hint="eastAsia"/>
                      <w:color w:val="000000"/>
                      <w:sz w:val="20"/>
                      <w:szCs w:val="20"/>
                    </w:rPr>
                    <w:t xml:space="preserve">　</w:t>
                  </w:r>
                </w:p>
              </w:tc>
            </w:tr>
          </w:tbl>
          <w:p w:rsidR="002F6776" w:rsidRPr="00E6636C" w:rsidRDefault="002F6776" w:rsidP="00E6636C">
            <w:pPr>
              <w:pStyle w:val="4"/>
              <w:ind w:left="0" w:firstLine="0"/>
              <w:rPr>
                <w:rFonts w:eastAsiaTheme="minorEastAsia"/>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lastRenderedPageBreak/>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8234C6"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十、技术要求：</w:t>
            </w:r>
            <w:r w:rsidR="00CE3405">
              <w:rPr>
                <w:rFonts w:ascii="宋体" w:eastAsia="宋体" w:hAnsi="宋体" w:cs="宋体" w:hint="eastAsia"/>
                <w:b/>
                <w:bCs/>
                <w:sz w:val="24"/>
                <w:szCs w:val="24"/>
              </w:rPr>
              <w:t>提供</w:t>
            </w:r>
            <w:r w:rsidR="00CE3405">
              <w:rPr>
                <w:rFonts w:ascii="宋体" w:eastAsia="宋体" w:hAnsi="宋体" w:cs="宋体"/>
                <w:b/>
                <w:bCs/>
                <w:sz w:val="24"/>
                <w:szCs w:val="24"/>
              </w:rPr>
              <w:t>需求清单里</w:t>
            </w:r>
            <w:r w:rsidR="00CE3405" w:rsidRPr="008234C6">
              <w:rPr>
                <w:rFonts w:ascii="宋体" w:eastAsia="宋体" w:hAnsi="宋体" w:cs="宋体"/>
                <w:b/>
                <w:bCs/>
                <w:sz w:val="24"/>
                <w:szCs w:val="24"/>
              </w:rPr>
              <w:t xml:space="preserve"> </w:t>
            </w:r>
            <w:r w:rsidR="00CE3405" w:rsidRPr="00E6636C">
              <w:rPr>
                <w:rFonts w:ascii="宋体" w:eastAsia="宋体" w:hAnsi="宋体" w:cs="宋体" w:hint="eastAsia"/>
                <w:b/>
                <w:bCs/>
                <w:sz w:val="24"/>
                <w:szCs w:val="24"/>
              </w:rPr>
              <w:t>▲</w:t>
            </w:r>
            <w:r w:rsidR="00CE3405" w:rsidRPr="00CE3405">
              <w:rPr>
                <w:rFonts w:ascii="宋体" w:eastAsia="宋体" w:hAnsi="宋体" w:cs="宋体" w:hint="eastAsia"/>
                <w:b/>
                <w:bCs/>
                <w:sz w:val="24"/>
                <w:szCs w:val="24"/>
              </w:rPr>
              <w:t>号</w:t>
            </w:r>
            <w:r w:rsidR="00CE3405" w:rsidRPr="00CE3405">
              <w:rPr>
                <w:rFonts w:ascii="宋体" w:eastAsia="宋体" w:hAnsi="宋体" w:cs="宋体"/>
                <w:b/>
                <w:bCs/>
                <w:sz w:val="24"/>
                <w:szCs w:val="24"/>
              </w:rPr>
              <w:t>项检测报告</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lastRenderedPageBreak/>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2" w:name="_Toc49329264"/>
      <w:bookmarkStart w:id="3" w:name="_Toc29817725"/>
      <w:bookmarkStart w:id="4" w:name="_Toc37670362"/>
      <w:bookmarkStart w:id="5"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2"/>
      <w:bookmarkEnd w:id="3"/>
      <w:bookmarkEnd w:id="4"/>
      <w:r>
        <w:rPr>
          <w:rFonts w:ascii="黑体" w:eastAsia="黑体" w:hAnsi="黑体"/>
          <w:color w:val="000000"/>
          <w:sz w:val="36"/>
          <w:szCs w:val="36"/>
        </w:rPr>
        <w:t>目录</w:t>
      </w:r>
      <w:bookmarkEnd w:id="5"/>
    </w:p>
    <w:p w:rsidR="002F6776" w:rsidRDefault="002F6776">
      <w:pPr>
        <w:spacing w:after="160"/>
        <w:rPr>
          <w:rFonts w:eastAsia="宋体" w:hAnsi="宋体"/>
          <w:b/>
          <w:color w:val="000000"/>
          <w:sz w:val="24"/>
          <w:szCs w:val="24"/>
        </w:rPr>
      </w:pPr>
    </w:p>
    <w:p w:rsidR="002F6776" w:rsidRDefault="00615774">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615774">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46315C">
        <w:rPr>
          <w:rFonts w:eastAsia="宋体" w:hAnsi="宋体" w:hint="eastAsia"/>
          <w:color w:val="000000"/>
          <w:sz w:val="28"/>
          <w:szCs w:val="28"/>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D9161A">
      <w:pPr>
        <w:spacing w:after="160"/>
        <w:rPr>
          <w:rFonts w:eastAsia="宋体" w:hAnsi="宋体"/>
          <w:sz w:val="30"/>
          <w:szCs w:val="30"/>
        </w:rPr>
      </w:pPr>
      <w:r>
        <w:rPr>
          <w:rFonts w:eastAsia="宋体" w:hAnsi="宋体" w:hint="eastAsia"/>
          <w:sz w:val="36"/>
          <w:szCs w:val="36"/>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D9161A">
      <w:pPr>
        <w:spacing w:after="160"/>
        <w:jc w:val="left"/>
        <w:rPr>
          <w:rFonts w:eastAsia="宋体" w:hAnsi="宋体"/>
          <w:sz w:val="30"/>
          <w:szCs w:val="30"/>
        </w:rPr>
      </w:pPr>
      <w:r>
        <w:rPr>
          <w:rFonts w:eastAsia="宋体" w:hAnsi="宋体" w:hint="eastAsia"/>
          <w:sz w:val="36"/>
          <w:szCs w:val="36"/>
        </w:rPr>
        <w:t>报</w:t>
      </w:r>
      <w:r>
        <w:rPr>
          <w:rFonts w:eastAsia="宋体" w:hAnsi="宋体" w:hint="eastAsia"/>
          <w:sz w:val="36"/>
          <w:szCs w:val="36"/>
        </w:rPr>
        <w:t xml:space="preserve">   </w:t>
      </w:r>
      <w:r>
        <w:rPr>
          <w:rFonts w:eastAsia="宋体" w:hAnsi="宋体" w:hint="eastAsia"/>
          <w:sz w:val="36"/>
          <w:szCs w:val="36"/>
        </w:rPr>
        <w:t>价</w:t>
      </w:r>
      <w:r w:rsidR="001D2887">
        <w:rPr>
          <w:rFonts w:eastAsia="宋体" w:hAnsi="宋体"/>
          <w:sz w:val="36"/>
          <w:szCs w:val="36"/>
        </w:rPr>
        <w:t xml:space="preserve">    </w:t>
      </w:r>
      <w:r w:rsidR="001D2887">
        <w:rPr>
          <w:rFonts w:eastAsia="宋体" w:hAnsi="宋体"/>
          <w:sz w:val="36"/>
          <w:szCs w:val="36"/>
        </w:rPr>
        <w:t>人：</w:t>
      </w:r>
      <w:r w:rsidR="001D2887">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sidR="00D9161A">
        <w:rPr>
          <w:rFonts w:eastAsia="宋体" w:hAnsi="宋体" w:hint="eastAsia"/>
          <w:sz w:val="36"/>
          <w:szCs w:val="36"/>
        </w:rPr>
        <w:t>报价</w:t>
      </w:r>
      <w:r>
        <w:rPr>
          <w:rFonts w:eastAsia="宋体" w:hAnsi="宋体" w:hint="eastAsia"/>
          <w:sz w:val="36"/>
          <w:szCs w:val="36"/>
        </w:rPr>
        <w:t>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6"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7" w:name="_Toc37670364"/>
      <w:bookmarkStart w:id="8" w:name="_Toc119321152"/>
      <w:bookmarkStart w:id="9" w:name="_Toc49329266"/>
      <w:bookmarkEnd w:id="6"/>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00542EA4">
        <w:rPr>
          <w:rFonts w:eastAsia="宋体" w:hint="eastAsia"/>
          <w:b w:val="0"/>
          <w:bCs/>
          <w:sz w:val="36"/>
          <w:szCs w:val="36"/>
        </w:rPr>
        <w:t>报价</w:t>
      </w:r>
      <w:r>
        <w:rPr>
          <w:rFonts w:eastAsia="宋体" w:hint="eastAsia"/>
          <w:b w:val="0"/>
          <w:bCs/>
          <w:sz w:val="36"/>
          <w:szCs w:val="36"/>
        </w:rPr>
        <w:t>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8A5D71">
      <w:pPr>
        <w:jc w:val="center"/>
        <w:rPr>
          <w:rFonts w:ascii="黑体" w:eastAsia="黑体" w:hAnsi="黑体"/>
          <w:sz w:val="44"/>
          <w:szCs w:val="44"/>
        </w:rPr>
      </w:pPr>
      <w:r>
        <w:rPr>
          <w:rFonts w:ascii="黑体" w:eastAsia="黑体" w:hAnsi="黑体" w:hint="eastAsia"/>
          <w:sz w:val="44"/>
          <w:szCs w:val="44"/>
        </w:rPr>
        <w:t>报价</w:t>
      </w:r>
      <w:r w:rsidR="001D2887">
        <w:rPr>
          <w:rFonts w:ascii="黑体" w:eastAsia="黑体" w:hAnsi="黑体" w:hint="eastAsia"/>
          <w:sz w:val="44"/>
          <w:szCs w:val="44"/>
        </w:rPr>
        <w:t>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sidR="008A5D71">
        <w:rPr>
          <w:rFonts w:eastAsiaTheme="minorEastAsia" w:hint="eastAsia"/>
          <w:sz w:val="32"/>
          <w:szCs w:val="32"/>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w:t>
      </w:r>
      <w:r w:rsidR="008A5D71">
        <w:rPr>
          <w:rFonts w:eastAsia="宋体" w:hint="eastAsia"/>
          <w:b w:val="0"/>
        </w:rPr>
        <w:t>报价</w:t>
      </w:r>
      <w:r>
        <w:rPr>
          <w:rFonts w:eastAsia="宋体" w:hint="eastAsia"/>
          <w:b w:val="0"/>
        </w:rPr>
        <w:t>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w:t>
      </w:r>
      <w:r w:rsidR="008A5D71">
        <w:rPr>
          <w:rFonts w:eastAsia="宋体" w:hint="eastAsia"/>
          <w:b w:val="0"/>
        </w:rPr>
        <w:t>报价</w:t>
      </w:r>
      <w:r>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w:t>
      </w:r>
      <w:r w:rsidR="008A5D71">
        <w:rPr>
          <w:rFonts w:eastAsia="宋体" w:hint="eastAsia"/>
          <w:b w:val="0"/>
        </w:rPr>
        <w:t>报价</w:t>
      </w:r>
      <w:r>
        <w:rPr>
          <w:rFonts w:eastAsia="宋体" w:hint="eastAsia"/>
          <w:b w:val="0"/>
        </w:rPr>
        <w:t>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sidR="008A5D71">
        <w:rPr>
          <w:rFonts w:ascii="宋体" w:eastAsiaTheme="minorEastAsia" w:hAnsi="宋体" w:hint="eastAsia"/>
          <w:sz w:val="24"/>
          <w:szCs w:val="24"/>
        </w:rPr>
        <w:t>报价</w:t>
      </w:r>
      <w:bookmarkStart w:id="10" w:name="_GoBack"/>
      <w:bookmarkEnd w:id="10"/>
      <w:r>
        <w:rPr>
          <w:rFonts w:ascii="宋体" w:hAnsi="宋体" w:hint="eastAsia"/>
          <w:sz w:val="24"/>
          <w:szCs w:val="24"/>
        </w:rPr>
        <w:t>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7"/>
    <w:bookmarkEnd w:id="8"/>
    <w:bookmarkEnd w:id="9"/>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774" w:rsidRDefault="00615774">
      <w:r>
        <w:separator/>
      </w:r>
    </w:p>
  </w:endnote>
  <w:endnote w:type="continuationSeparator" w:id="0">
    <w:p w:rsidR="00615774" w:rsidRDefault="0061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8A5D71" w:rsidRPr="008A5D71">
      <w:rPr>
        <w:rFonts w:eastAsia="宋体" w:hAnsi="宋体"/>
        <w:noProof/>
      </w:rPr>
      <w:t>22</w:t>
    </w:r>
    <w:r>
      <w:rPr>
        <w:rFonts w:eastAsia="宋体" w:hAnsi="宋体"/>
      </w:rPr>
      <w:fldChar w:fldCharType="end"/>
    </w:r>
    <w:r>
      <w:rPr>
        <w:rFonts w:eastAsia="宋体" w:hAnsi="宋体"/>
      </w:rPr>
      <w:t xml:space="preserve"> / </w:t>
    </w:r>
    <w:fldSimple w:instr="NUMPAGES \* Arabic \* MERGEFORMAT">
      <w:r w:rsidR="008A5D71" w:rsidRPr="008A5D71">
        <w:rPr>
          <w:rFonts w:eastAsia="宋体" w:hAnsi="宋体"/>
          <w:noProof/>
        </w:rPr>
        <w:t>23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774" w:rsidRDefault="00615774">
      <w:r>
        <w:separator/>
      </w:r>
    </w:p>
  </w:footnote>
  <w:footnote w:type="continuationSeparator" w:id="0">
    <w:p w:rsidR="00615774" w:rsidRDefault="006157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5BA"/>
    <w:rsid w:val="000168FA"/>
    <w:rsid w:val="00016B1D"/>
    <w:rsid w:val="00016B47"/>
    <w:rsid w:val="00017340"/>
    <w:rsid w:val="000211D2"/>
    <w:rsid w:val="0002472B"/>
    <w:rsid w:val="0002573A"/>
    <w:rsid w:val="0002627D"/>
    <w:rsid w:val="00030D81"/>
    <w:rsid w:val="00034B00"/>
    <w:rsid w:val="0003629F"/>
    <w:rsid w:val="00036523"/>
    <w:rsid w:val="000430BA"/>
    <w:rsid w:val="000438DB"/>
    <w:rsid w:val="00045B17"/>
    <w:rsid w:val="00050602"/>
    <w:rsid w:val="00051BE4"/>
    <w:rsid w:val="00051FCB"/>
    <w:rsid w:val="000540EB"/>
    <w:rsid w:val="000556FE"/>
    <w:rsid w:val="00055F81"/>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0F2A93"/>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7311C"/>
    <w:rsid w:val="0017557F"/>
    <w:rsid w:val="00175D95"/>
    <w:rsid w:val="0017617B"/>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0739B"/>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7537"/>
    <w:rsid w:val="00277BF5"/>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91"/>
    <w:rsid w:val="00427DC6"/>
    <w:rsid w:val="00431997"/>
    <w:rsid w:val="004326F7"/>
    <w:rsid w:val="004328FB"/>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15C"/>
    <w:rsid w:val="00463B21"/>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2EA4"/>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1256"/>
    <w:rsid w:val="00612C08"/>
    <w:rsid w:val="00613263"/>
    <w:rsid w:val="00615774"/>
    <w:rsid w:val="00615A26"/>
    <w:rsid w:val="00616018"/>
    <w:rsid w:val="00617A29"/>
    <w:rsid w:val="00622971"/>
    <w:rsid w:val="0062520A"/>
    <w:rsid w:val="0062668B"/>
    <w:rsid w:val="00627EF2"/>
    <w:rsid w:val="006301BB"/>
    <w:rsid w:val="006337F6"/>
    <w:rsid w:val="00634043"/>
    <w:rsid w:val="006376A4"/>
    <w:rsid w:val="0064385A"/>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5424"/>
    <w:rsid w:val="00687669"/>
    <w:rsid w:val="00691DB1"/>
    <w:rsid w:val="00693032"/>
    <w:rsid w:val="00694A5E"/>
    <w:rsid w:val="006A3EFD"/>
    <w:rsid w:val="006A51FB"/>
    <w:rsid w:val="006A57D1"/>
    <w:rsid w:val="006A6895"/>
    <w:rsid w:val="006B1773"/>
    <w:rsid w:val="006B28BA"/>
    <w:rsid w:val="006B675E"/>
    <w:rsid w:val="006B6E9E"/>
    <w:rsid w:val="006B7103"/>
    <w:rsid w:val="006B7A57"/>
    <w:rsid w:val="006C45B2"/>
    <w:rsid w:val="006D030B"/>
    <w:rsid w:val="006D135D"/>
    <w:rsid w:val="006D1FB7"/>
    <w:rsid w:val="006D674F"/>
    <w:rsid w:val="006E0C29"/>
    <w:rsid w:val="006E2F7B"/>
    <w:rsid w:val="006E60F9"/>
    <w:rsid w:val="006F146C"/>
    <w:rsid w:val="006F2ED4"/>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4EE1"/>
    <w:rsid w:val="00735419"/>
    <w:rsid w:val="00742786"/>
    <w:rsid w:val="00743F5C"/>
    <w:rsid w:val="007462A9"/>
    <w:rsid w:val="0074637B"/>
    <w:rsid w:val="00762541"/>
    <w:rsid w:val="00762792"/>
    <w:rsid w:val="00764494"/>
    <w:rsid w:val="00765AC5"/>
    <w:rsid w:val="00767548"/>
    <w:rsid w:val="00771730"/>
    <w:rsid w:val="00771C4E"/>
    <w:rsid w:val="00772A77"/>
    <w:rsid w:val="00772D31"/>
    <w:rsid w:val="00773263"/>
    <w:rsid w:val="00783054"/>
    <w:rsid w:val="00784889"/>
    <w:rsid w:val="007851C6"/>
    <w:rsid w:val="007852C7"/>
    <w:rsid w:val="0078768E"/>
    <w:rsid w:val="007912DD"/>
    <w:rsid w:val="00792431"/>
    <w:rsid w:val="007930C0"/>
    <w:rsid w:val="00795A41"/>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B7C"/>
    <w:rsid w:val="0088216F"/>
    <w:rsid w:val="0088218F"/>
    <w:rsid w:val="00882860"/>
    <w:rsid w:val="00886063"/>
    <w:rsid w:val="0088662A"/>
    <w:rsid w:val="00887450"/>
    <w:rsid w:val="008913DB"/>
    <w:rsid w:val="00892BF2"/>
    <w:rsid w:val="00894B89"/>
    <w:rsid w:val="00895B63"/>
    <w:rsid w:val="008A3614"/>
    <w:rsid w:val="008A3ABA"/>
    <w:rsid w:val="008A44C3"/>
    <w:rsid w:val="008A5D71"/>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291"/>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09CE"/>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18C1"/>
    <w:rsid w:val="00C86511"/>
    <w:rsid w:val="00C8658A"/>
    <w:rsid w:val="00C870E1"/>
    <w:rsid w:val="00C911E1"/>
    <w:rsid w:val="00C93667"/>
    <w:rsid w:val="00C93BA1"/>
    <w:rsid w:val="00C972E3"/>
    <w:rsid w:val="00CA5B82"/>
    <w:rsid w:val="00CA5BBC"/>
    <w:rsid w:val="00CB02FC"/>
    <w:rsid w:val="00CB0EA7"/>
    <w:rsid w:val="00CB21CE"/>
    <w:rsid w:val="00CB25B5"/>
    <w:rsid w:val="00CB29ED"/>
    <w:rsid w:val="00CB34AE"/>
    <w:rsid w:val="00CB3D50"/>
    <w:rsid w:val="00CC308E"/>
    <w:rsid w:val="00CC3395"/>
    <w:rsid w:val="00CC4D4F"/>
    <w:rsid w:val="00CC646A"/>
    <w:rsid w:val="00CC6AA5"/>
    <w:rsid w:val="00CD1038"/>
    <w:rsid w:val="00CD56F8"/>
    <w:rsid w:val="00CE2CB9"/>
    <w:rsid w:val="00CE3405"/>
    <w:rsid w:val="00CE3E00"/>
    <w:rsid w:val="00CE45C7"/>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40F36"/>
    <w:rsid w:val="00D420CA"/>
    <w:rsid w:val="00D42590"/>
    <w:rsid w:val="00D43611"/>
    <w:rsid w:val="00D45343"/>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161A"/>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636C"/>
    <w:rsid w:val="00E67208"/>
    <w:rsid w:val="00E708A0"/>
    <w:rsid w:val="00E71B6A"/>
    <w:rsid w:val="00E72C49"/>
    <w:rsid w:val="00E74834"/>
    <w:rsid w:val="00E7739E"/>
    <w:rsid w:val="00E8138F"/>
    <w:rsid w:val="00E925AB"/>
    <w:rsid w:val="00E9268B"/>
    <w:rsid w:val="00E9652D"/>
    <w:rsid w:val="00EA0653"/>
    <w:rsid w:val="00EA1528"/>
    <w:rsid w:val="00EA6210"/>
    <w:rsid w:val="00EA6AB8"/>
    <w:rsid w:val="00EA6F4C"/>
    <w:rsid w:val="00EC217D"/>
    <w:rsid w:val="00EC2D58"/>
    <w:rsid w:val="00EC39D6"/>
    <w:rsid w:val="00EC4AB4"/>
    <w:rsid w:val="00EC4C07"/>
    <w:rsid w:val="00EC7DD1"/>
    <w:rsid w:val="00ED050F"/>
    <w:rsid w:val="00ED18CB"/>
    <w:rsid w:val="00ED1991"/>
    <w:rsid w:val="00ED224A"/>
    <w:rsid w:val="00ED45CE"/>
    <w:rsid w:val="00EE48DC"/>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6AD"/>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2CF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D2BCF"/>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18">
      <w:bodyDiv w:val="1"/>
      <w:marLeft w:val="0"/>
      <w:marRight w:val="0"/>
      <w:marTop w:val="0"/>
      <w:marBottom w:val="0"/>
      <w:divBdr>
        <w:top w:val="none" w:sz="0" w:space="0" w:color="auto"/>
        <w:left w:val="none" w:sz="0" w:space="0" w:color="auto"/>
        <w:bottom w:val="none" w:sz="0" w:space="0" w:color="auto"/>
        <w:right w:val="none" w:sz="0" w:space="0" w:color="auto"/>
      </w:divBdr>
    </w:div>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191526494">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584996751">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1654917408">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BE6E7-4D53-4251-8A3B-64902FB9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1344</Words>
  <Characters>7667</Characters>
  <Application>Microsoft Office Word</Application>
  <DocSecurity>0</DocSecurity>
  <Lines>63</Lines>
  <Paragraphs>17</Paragraphs>
  <ScaleCrop>false</ScaleCrop>
  <Company>Microsoft</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109</cp:revision>
  <cp:lastPrinted>2022-11-14T06:15:00Z</cp:lastPrinted>
  <dcterms:created xsi:type="dcterms:W3CDTF">2022-10-11T01:32:00Z</dcterms:created>
  <dcterms:modified xsi:type="dcterms:W3CDTF">2022-11-21T05:31:00Z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